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C1E2AC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936E99">
        <w:rPr>
          <w:b/>
          <w:noProof/>
          <w:sz w:val="24"/>
        </w:rPr>
        <w:t>4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7D3509" w:rsidRPr="007D3509">
        <w:rPr>
          <w:b/>
          <w:noProof/>
          <w:sz w:val="24"/>
        </w:rPr>
        <w:t>R4-2214039</w:t>
      </w:r>
    </w:p>
    <w:p w14:paraId="63C63B34" w14:textId="7F53F927" w:rsidR="001512D7" w:rsidRPr="0010618D" w:rsidRDefault="00936E9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0F6B09B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36E99">
        <w:rPr>
          <w:rFonts w:ascii="Arial" w:hAnsi="Arial" w:cs="Arial"/>
          <w:b/>
        </w:rPr>
        <w:t>DC location reporting for different features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136E4B5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E6BDB">
        <w:rPr>
          <w:rFonts w:ascii="Arial" w:hAnsi="Arial" w:cs="Arial"/>
          <w:b/>
        </w:rPr>
        <w:t>9</w:t>
      </w:r>
      <w:r w:rsidR="00224AB3" w:rsidRPr="00224AB3">
        <w:rPr>
          <w:rFonts w:ascii="Arial" w:hAnsi="Arial" w:cs="Arial"/>
          <w:b/>
        </w:rPr>
        <w:t>.4.</w:t>
      </w:r>
      <w:r w:rsidR="00D73233">
        <w:rPr>
          <w:rFonts w:ascii="Arial" w:hAnsi="Arial" w:cs="Arial"/>
          <w:b/>
        </w:rPr>
        <w:t>3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070C7A" w14:textId="768984DB" w:rsidR="00BC0A0E" w:rsidRDefault="00BC0A0E" w:rsidP="00E223AC">
      <w:r>
        <w:t xml:space="preserve">An LS </w:t>
      </w:r>
      <w:r w:rsidR="00F37132">
        <w:t xml:space="preserve">[28] </w:t>
      </w:r>
      <w:r>
        <w:t>that completes the RAN4 work for this feature was sent in Ran4#103e. RA</w:t>
      </w:r>
      <w:r w:rsidR="00F37132">
        <w:t>N</w:t>
      </w:r>
      <w:r>
        <w:t xml:space="preserve">4 needs to wait until RAN2 completes the work and </w:t>
      </w:r>
      <w:r w:rsidR="00F37132">
        <w:t xml:space="preserve">then RAN4 can updated its specifications. </w:t>
      </w:r>
    </w:p>
    <w:p w14:paraId="465F2AE6" w14:textId="253DE1AA" w:rsidR="00BC1015" w:rsidRDefault="00FF1DD2" w:rsidP="00E223AC">
      <w:r>
        <w:t xml:space="preserve">This paper discusses applicability of the DC location signalling methods and what impact it should have to the RAN4 specifications. </w:t>
      </w:r>
    </w:p>
    <w:p w14:paraId="6581351D" w14:textId="7D214CC1" w:rsidR="0065439C" w:rsidRPr="000A01CA" w:rsidRDefault="000A567D" w:rsidP="000A01C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CC94248" w14:textId="5D90DAB3" w:rsidR="001D2E91" w:rsidRDefault="000E4D33" w:rsidP="006F6AB5">
      <w:r>
        <w:t>The reporting methods except for Rel-15 are optional with capabilities</w:t>
      </w:r>
      <w:r w:rsidR="009328A2">
        <w:t xml:space="preserve"> but not all cases can be supported with all reporting methods.</w:t>
      </w:r>
      <w:r w:rsidR="007651ED">
        <w:t xml:space="preserve"> Below </w:t>
      </w:r>
      <w:r w:rsidR="00C75FB1">
        <w:t>we present a table which specified options can be supported with which signalling methods:</w:t>
      </w:r>
    </w:p>
    <w:p w14:paraId="1922DC79" w14:textId="77777777" w:rsidR="00C75FB1" w:rsidRDefault="00C75FB1" w:rsidP="006F6A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0"/>
        <w:gridCol w:w="1831"/>
        <w:gridCol w:w="1931"/>
        <w:gridCol w:w="1923"/>
        <w:gridCol w:w="1923"/>
      </w:tblGrid>
      <w:tr w:rsidR="00F23702" w14:paraId="5A689EC0" w14:textId="77777777" w:rsidTr="00ED3E64">
        <w:tc>
          <w:tcPr>
            <w:tcW w:w="4071" w:type="dxa"/>
            <w:gridSpan w:val="2"/>
          </w:tcPr>
          <w:p w14:paraId="07AFFFC5" w14:textId="2CBD14EC" w:rsidR="00F23702" w:rsidRDefault="00F23702" w:rsidP="00C75FB1">
            <w:pPr>
              <w:pStyle w:val="TAH"/>
            </w:pPr>
            <w:r>
              <w:t>Feature/Reporting method</w:t>
            </w:r>
          </w:p>
        </w:tc>
        <w:tc>
          <w:tcPr>
            <w:tcW w:w="1931" w:type="dxa"/>
          </w:tcPr>
          <w:p w14:paraId="7114FC84" w14:textId="5E9EA86B" w:rsidR="00F23702" w:rsidRDefault="00F23702" w:rsidP="00C75FB1">
            <w:pPr>
              <w:pStyle w:val="TAH"/>
            </w:pPr>
            <w:r>
              <w:t>R15</w:t>
            </w:r>
          </w:p>
        </w:tc>
        <w:tc>
          <w:tcPr>
            <w:tcW w:w="1923" w:type="dxa"/>
          </w:tcPr>
          <w:p w14:paraId="4D2848B1" w14:textId="2E006329" w:rsidR="00F23702" w:rsidRDefault="00F23702" w:rsidP="00C75FB1">
            <w:pPr>
              <w:pStyle w:val="TAH"/>
            </w:pPr>
            <w:r>
              <w:t>R16</w:t>
            </w:r>
          </w:p>
        </w:tc>
        <w:tc>
          <w:tcPr>
            <w:tcW w:w="1923" w:type="dxa"/>
          </w:tcPr>
          <w:p w14:paraId="1D798824" w14:textId="347E35BE" w:rsidR="00F23702" w:rsidRDefault="00F23702" w:rsidP="00C75FB1">
            <w:pPr>
              <w:pStyle w:val="TAH"/>
            </w:pPr>
            <w:r>
              <w:t>R17</w:t>
            </w:r>
          </w:p>
        </w:tc>
      </w:tr>
      <w:tr w:rsidR="00F23702" w14:paraId="360293C3" w14:textId="77777777" w:rsidTr="00F23702">
        <w:tc>
          <w:tcPr>
            <w:tcW w:w="2240" w:type="dxa"/>
          </w:tcPr>
          <w:p w14:paraId="7A9F0523" w14:textId="745B9CE5" w:rsidR="00F23702" w:rsidRDefault="00F23702" w:rsidP="00C75FB1">
            <w:pPr>
              <w:pStyle w:val="TAH"/>
            </w:pPr>
            <w:r>
              <w:t>Single CC</w:t>
            </w:r>
          </w:p>
        </w:tc>
        <w:tc>
          <w:tcPr>
            <w:tcW w:w="1831" w:type="dxa"/>
          </w:tcPr>
          <w:p w14:paraId="36AE8E0C" w14:textId="77777777" w:rsidR="00F23702" w:rsidRDefault="00F23702" w:rsidP="00C75FB1">
            <w:pPr>
              <w:pStyle w:val="TAH"/>
            </w:pPr>
          </w:p>
        </w:tc>
        <w:tc>
          <w:tcPr>
            <w:tcW w:w="1931" w:type="dxa"/>
          </w:tcPr>
          <w:p w14:paraId="4195044E" w14:textId="06C10A23" w:rsidR="00F23702" w:rsidRDefault="00F23702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0CD2F018" w14:textId="1CAD4B16" w:rsidR="00F23702" w:rsidRDefault="00F23702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13516E56" w14:textId="3786027B" w:rsidR="00F23702" w:rsidRDefault="00F23702" w:rsidP="00E90890">
            <w:pPr>
              <w:pStyle w:val="TAC"/>
            </w:pPr>
            <w:r>
              <w:t>Yes</w:t>
            </w:r>
          </w:p>
        </w:tc>
      </w:tr>
      <w:tr w:rsidR="001A126E" w14:paraId="2FABEC8E" w14:textId="77777777" w:rsidTr="00E90890">
        <w:tc>
          <w:tcPr>
            <w:tcW w:w="2240" w:type="dxa"/>
            <w:vMerge w:val="restart"/>
            <w:vAlign w:val="center"/>
          </w:tcPr>
          <w:p w14:paraId="1BEB745D" w14:textId="0805F006" w:rsidR="001A126E" w:rsidRDefault="001A126E" w:rsidP="00E90890">
            <w:pPr>
              <w:pStyle w:val="TAH"/>
            </w:pPr>
            <w:r>
              <w:t>DL CA, single UL CC</w:t>
            </w:r>
          </w:p>
        </w:tc>
        <w:tc>
          <w:tcPr>
            <w:tcW w:w="1831" w:type="dxa"/>
          </w:tcPr>
          <w:p w14:paraId="19960572" w14:textId="63FAB285" w:rsidR="001A126E" w:rsidRDefault="001A126E" w:rsidP="00C75FB1">
            <w:pPr>
              <w:pStyle w:val="TAH"/>
            </w:pPr>
            <w:r>
              <w:t>UL DC on UL CC</w:t>
            </w:r>
          </w:p>
        </w:tc>
        <w:tc>
          <w:tcPr>
            <w:tcW w:w="1931" w:type="dxa"/>
          </w:tcPr>
          <w:p w14:paraId="32DBC311" w14:textId="2D4DB7EF" w:rsidR="001A126E" w:rsidRDefault="001A126E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33D72E41" w14:textId="7462B8FC" w:rsidR="001A126E" w:rsidRDefault="001A126E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61164D9A" w14:textId="6B94F5C9" w:rsidR="001A126E" w:rsidRDefault="001A126E" w:rsidP="00E90890">
            <w:pPr>
              <w:pStyle w:val="TAC"/>
            </w:pPr>
            <w:r>
              <w:t>Yes</w:t>
            </w:r>
          </w:p>
        </w:tc>
      </w:tr>
      <w:tr w:rsidR="001A126E" w14:paraId="5DC0EF8E" w14:textId="77777777" w:rsidTr="00F23702">
        <w:tc>
          <w:tcPr>
            <w:tcW w:w="2240" w:type="dxa"/>
            <w:vMerge/>
          </w:tcPr>
          <w:p w14:paraId="10033C81" w14:textId="77777777" w:rsidR="001A126E" w:rsidRDefault="001A126E" w:rsidP="00C75FB1">
            <w:pPr>
              <w:pStyle w:val="TAH"/>
            </w:pPr>
          </w:p>
        </w:tc>
        <w:tc>
          <w:tcPr>
            <w:tcW w:w="1831" w:type="dxa"/>
          </w:tcPr>
          <w:p w14:paraId="6734C859" w14:textId="53164CC2" w:rsidR="001A126E" w:rsidRDefault="00265C73" w:rsidP="00C75FB1">
            <w:pPr>
              <w:pStyle w:val="TAH"/>
            </w:pPr>
            <w:r>
              <w:t xml:space="preserve">UL DC on DL CC </w:t>
            </w:r>
          </w:p>
        </w:tc>
        <w:tc>
          <w:tcPr>
            <w:tcW w:w="1931" w:type="dxa"/>
          </w:tcPr>
          <w:p w14:paraId="6EF6F3F8" w14:textId="47DBC54D" w:rsidR="001A126E" w:rsidRDefault="00265C73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12FA51AE" w14:textId="621A9343" w:rsidR="001A126E" w:rsidRDefault="00265C73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281C38EF" w14:textId="53B8ACCA" w:rsidR="001A126E" w:rsidRDefault="00265C73" w:rsidP="00E90890">
            <w:pPr>
              <w:pStyle w:val="TAC"/>
            </w:pPr>
            <w:r>
              <w:t>Yes</w:t>
            </w:r>
          </w:p>
        </w:tc>
      </w:tr>
      <w:tr w:rsidR="0044343D" w14:paraId="79BC2953" w14:textId="77777777" w:rsidTr="00E90890">
        <w:tc>
          <w:tcPr>
            <w:tcW w:w="2240" w:type="dxa"/>
            <w:vMerge w:val="restart"/>
            <w:vAlign w:val="center"/>
          </w:tcPr>
          <w:p w14:paraId="6093037C" w14:textId="10309829" w:rsidR="0044343D" w:rsidRDefault="0044343D" w:rsidP="00E90890">
            <w:pPr>
              <w:pStyle w:val="TAH"/>
            </w:pPr>
            <w:r>
              <w:t>Contiguous UL CA  up to 2 UL CCs</w:t>
            </w:r>
          </w:p>
        </w:tc>
        <w:tc>
          <w:tcPr>
            <w:tcW w:w="1831" w:type="dxa"/>
          </w:tcPr>
          <w:p w14:paraId="4526B3F8" w14:textId="7F07C106" w:rsidR="0044343D" w:rsidRDefault="0044343D" w:rsidP="00C75FB1">
            <w:pPr>
              <w:pStyle w:val="TAH"/>
            </w:pPr>
            <w:r>
              <w:t>Single LO on UL CC</w:t>
            </w:r>
          </w:p>
        </w:tc>
        <w:tc>
          <w:tcPr>
            <w:tcW w:w="1931" w:type="dxa"/>
          </w:tcPr>
          <w:p w14:paraId="02F99E04" w14:textId="10D7E45E" w:rsidR="0044343D" w:rsidRDefault="0044343D" w:rsidP="00E90890">
            <w:pPr>
              <w:pStyle w:val="TAC"/>
            </w:pPr>
            <w:r>
              <w:t xml:space="preserve">Yes, but one DC per </w:t>
            </w:r>
            <w:r w:rsidR="000827FC">
              <w:t xml:space="preserve">UL </w:t>
            </w:r>
            <w:r>
              <w:t>CC</w:t>
            </w:r>
          </w:p>
        </w:tc>
        <w:tc>
          <w:tcPr>
            <w:tcW w:w="1923" w:type="dxa"/>
          </w:tcPr>
          <w:p w14:paraId="3D2FBD7F" w14:textId="131BC74B" w:rsidR="0044343D" w:rsidRDefault="0044343D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6B8573E6" w14:textId="593B6787" w:rsidR="0044343D" w:rsidRDefault="0044343D" w:rsidP="00E90890">
            <w:pPr>
              <w:pStyle w:val="TAC"/>
            </w:pPr>
            <w:r>
              <w:t>Yes</w:t>
            </w:r>
          </w:p>
        </w:tc>
      </w:tr>
      <w:tr w:rsidR="0044343D" w14:paraId="16A4900D" w14:textId="77777777" w:rsidTr="00F23702">
        <w:tc>
          <w:tcPr>
            <w:tcW w:w="2240" w:type="dxa"/>
            <w:vMerge/>
          </w:tcPr>
          <w:p w14:paraId="6E3B70F5" w14:textId="77777777" w:rsidR="0044343D" w:rsidRDefault="0044343D" w:rsidP="00C75FB1">
            <w:pPr>
              <w:pStyle w:val="TAH"/>
            </w:pPr>
          </w:p>
        </w:tc>
        <w:tc>
          <w:tcPr>
            <w:tcW w:w="1831" w:type="dxa"/>
          </w:tcPr>
          <w:p w14:paraId="796958BE" w14:textId="0129252E" w:rsidR="0044343D" w:rsidRDefault="0044343D" w:rsidP="00C75FB1">
            <w:pPr>
              <w:pStyle w:val="TAH"/>
            </w:pPr>
            <w:r>
              <w:t>Single LO outside UL CC</w:t>
            </w:r>
          </w:p>
        </w:tc>
        <w:tc>
          <w:tcPr>
            <w:tcW w:w="1931" w:type="dxa"/>
          </w:tcPr>
          <w:p w14:paraId="597E6709" w14:textId="3CFA0DE5" w:rsidR="0044343D" w:rsidRDefault="0044343D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6143A167" w14:textId="279A39F2" w:rsidR="0044343D" w:rsidRDefault="0044343D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7A93E426" w14:textId="2E17A408" w:rsidR="0044343D" w:rsidRDefault="0044343D" w:rsidP="00E90890">
            <w:pPr>
              <w:pStyle w:val="TAC"/>
            </w:pPr>
            <w:r>
              <w:t>Yes</w:t>
            </w:r>
          </w:p>
        </w:tc>
      </w:tr>
      <w:tr w:rsidR="0044343D" w14:paraId="0AD3CEC9" w14:textId="77777777" w:rsidTr="00F23702">
        <w:tc>
          <w:tcPr>
            <w:tcW w:w="2240" w:type="dxa"/>
            <w:vMerge/>
          </w:tcPr>
          <w:p w14:paraId="425D99A0" w14:textId="77777777" w:rsidR="0044343D" w:rsidRDefault="0044343D" w:rsidP="00C75FB1">
            <w:pPr>
              <w:pStyle w:val="TAH"/>
            </w:pPr>
          </w:p>
        </w:tc>
        <w:tc>
          <w:tcPr>
            <w:tcW w:w="1831" w:type="dxa"/>
          </w:tcPr>
          <w:p w14:paraId="1BDB6392" w14:textId="68995ABD" w:rsidR="0044343D" w:rsidRDefault="0044343D" w:rsidP="00C75FB1">
            <w:pPr>
              <w:pStyle w:val="TAH"/>
            </w:pPr>
            <w:r>
              <w:t>Dual LO on UL CC</w:t>
            </w:r>
          </w:p>
        </w:tc>
        <w:tc>
          <w:tcPr>
            <w:tcW w:w="1931" w:type="dxa"/>
          </w:tcPr>
          <w:p w14:paraId="4A87A6B7" w14:textId="2C6DCC9F" w:rsidR="0044343D" w:rsidRDefault="0044343D" w:rsidP="00E90890">
            <w:pPr>
              <w:pStyle w:val="TAC"/>
            </w:pPr>
            <w:r>
              <w:t xml:space="preserve">Yes, one DC per </w:t>
            </w:r>
            <w:r w:rsidR="000827FC">
              <w:t xml:space="preserve">UL </w:t>
            </w:r>
            <w:r>
              <w:t>CC</w:t>
            </w:r>
          </w:p>
        </w:tc>
        <w:tc>
          <w:tcPr>
            <w:tcW w:w="1923" w:type="dxa"/>
          </w:tcPr>
          <w:p w14:paraId="511389AE" w14:textId="48EC136D" w:rsidR="0044343D" w:rsidRDefault="0044343D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7595B1D2" w14:textId="4EA8A673" w:rsidR="0044343D" w:rsidRDefault="0044343D" w:rsidP="00E90890">
            <w:pPr>
              <w:pStyle w:val="TAC"/>
            </w:pPr>
            <w:r>
              <w:t>Yes</w:t>
            </w:r>
          </w:p>
        </w:tc>
      </w:tr>
      <w:tr w:rsidR="0044343D" w14:paraId="23687774" w14:textId="77777777" w:rsidTr="00F23702">
        <w:tc>
          <w:tcPr>
            <w:tcW w:w="2240" w:type="dxa"/>
            <w:vMerge/>
          </w:tcPr>
          <w:p w14:paraId="0B043560" w14:textId="77777777" w:rsidR="0044343D" w:rsidRDefault="0044343D" w:rsidP="00C75FB1">
            <w:pPr>
              <w:pStyle w:val="TAH"/>
            </w:pPr>
          </w:p>
        </w:tc>
        <w:tc>
          <w:tcPr>
            <w:tcW w:w="1831" w:type="dxa"/>
          </w:tcPr>
          <w:p w14:paraId="0F9F8D7E" w14:textId="77777777" w:rsidR="0044343D" w:rsidRDefault="0044343D" w:rsidP="00C75FB1">
            <w:pPr>
              <w:pStyle w:val="TAH"/>
            </w:pPr>
            <w:r>
              <w:t>Dual LO on DL CC</w:t>
            </w:r>
          </w:p>
          <w:p w14:paraId="3B805255" w14:textId="66646CF6" w:rsidR="0044343D" w:rsidRDefault="0044343D" w:rsidP="00C75FB1">
            <w:pPr>
              <w:pStyle w:val="TAH"/>
            </w:pPr>
            <w:r>
              <w:t>(N/A in RAN4 specs)</w:t>
            </w:r>
          </w:p>
        </w:tc>
        <w:tc>
          <w:tcPr>
            <w:tcW w:w="1931" w:type="dxa"/>
          </w:tcPr>
          <w:p w14:paraId="44E35208" w14:textId="51847CDC" w:rsidR="0044343D" w:rsidRDefault="0044343D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5FCEDDDD" w14:textId="1C229058" w:rsidR="0044343D" w:rsidRDefault="0044343D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1E2242C6" w14:textId="2E583817" w:rsidR="0044343D" w:rsidRDefault="0044343D" w:rsidP="00E90890">
            <w:pPr>
              <w:pStyle w:val="TAC"/>
            </w:pPr>
            <w:r>
              <w:t>Yes</w:t>
            </w:r>
          </w:p>
        </w:tc>
      </w:tr>
      <w:tr w:rsidR="00960428" w14:paraId="64248848" w14:textId="77777777" w:rsidTr="00F23702">
        <w:tc>
          <w:tcPr>
            <w:tcW w:w="2240" w:type="dxa"/>
          </w:tcPr>
          <w:p w14:paraId="1442F07B" w14:textId="32CC626C" w:rsidR="00960428" w:rsidRDefault="00960428" w:rsidP="00C75FB1">
            <w:pPr>
              <w:pStyle w:val="TAH"/>
            </w:pPr>
            <w:r>
              <w:t>Contiguous UL CA  &gt; 2 UL CCs</w:t>
            </w:r>
          </w:p>
        </w:tc>
        <w:tc>
          <w:tcPr>
            <w:tcW w:w="1831" w:type="dxa"/>
          </w:tcPr>
          <w:p w14:paraId="67105335" w14:textId="6C1609F9" w:rsidR="00960428" w:rsidRDefault="00467546" w:rsidP="00C75FB1">
            <w:pPr>
              <w:pStyle w:val="TAH"/>
            </w:pPr>
            <w:r>
              <w:t>Single LO, all cases</w:t>
            </w:r>
          </w:p>
        </w:tc>
        <w:tc>
          <w:tcPr>
            <w:tcW w:w="1931" w:type="dxa"/>
          </w:tcPr>
          <w:p w14:paraId="7854FEC1" w14:textId="04A22C4B" w:rsidR="00960428" w:rsidRDefault="00960428" w:rsidP="00E90890">
            <w:pPr>
              <w:pStyle w:val="TAC"/>
            </w:pPr>
            <w:r>
              <w:t xml:space="preserve">Yes, one </w:t>
            </w:r>
            <w:r w:rsidR="00772385">
              <w:t xml:space="preserve">DC </w:t>
            </w:r>
            <w:r>
              <w:t xml:space="preserve">per </w:t>
            </w:r>
            <w:r w:rsidR="000827FC">
              <w:t xml:space="preserve">UL </w:t>
            </w:r>
            <w:r>
              <w:t>CC</w:t>
            </w:r>
          </w:p>
        </w:tc>
        <w:tc>
          <w:tcPr>
            <w:tcW w:w="1923" w:type="dxa"/>
          </w:tcPr>
          <w:p w14:paraId="6FBE1E88" w14:textId="692EE6F1" w:rsidR="00960428" w:rsidRDefault="00467546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6BA64150" w14:textId="5BC550B2" w:rsidR="00960428" w:rsidRDefault="00467546" w:rsidP="00E90890">
            <w:pPr>
              <w:pStyle w:val="TAC"/>
            </w:pPr>
            <w:r>
              <w:t>Yes</w:t>
            </w:r>
          </w:p>
        </w:tc>
      </w:tr>
      <w:tr w:rsidR="000827FC" w14:paraId="4C6839B1" w14:textId="77777777" w:rsidTr="00E90890">
        <w:tc>
          <w:tcPr>
            <w:tcW w:w="2240" w:type="dxa"/>
            <w:vMerge w:val="restart"/>
            <w:vAlign w:val="center"/>
          </w:tcPr>
          <w:p w14:paraId="6DE4341F" w14:textId="513FDED1" w:rsidR="000827FC" w:rsidRDefault="000827FC" w:rsidP="00E90890">
            <w:pPr>
              <w:pStyle w:val="TAH"/>
            </w:pPr>
            <w:r>
              <w:t>Non-contiguous UL CA</w:t>
            </w:r>
          </w:p>
          <w:p w14:paraId="065A302E" w14:textId="0EB26BF4" w:rsidR="000827FC" w:rsidRDefault="000827FC" w:rsidP="00E90890">
            <w:pPr>
              <w:pStyle w:val="TAH"/>
            </w:pPr>
          </w:p>
        </w:tc>
        <w:tc>
          <w:tcPr>
            <w:tcW w:w="1831" w:type="dxa"/>
          </w:tcPr>
          <w:p w14:paraId="4CF70A95" w14:textId="1768BB25" w:rsidR="000827FC" w:rsidRDefault="000827FC" w:rsidP="00C75FB1">
            <w:pPr>
              <w:pStyle w:val="TAH"/>
            </w:pPr>
            <w:r>
              <w:t>Single LO on UL CC</w:t>
            </w:r>
          </w:p>
        </w:tc>
        <w:tc>
          <w:tcPr>
            <w:tcW w:w="1931" w:type="dxa"/>
          </w:tcPr>
          <w:p w14:paraId="3C5DE6F9" w14:textId="683B5714" w:rsidR="000827FC" w:rsidRDefault="000827FC" w:rsidP="00E90890">
            <w:pPr>
              <w:pStyle w:val="TAC"/>
            </w:pPr>
            <w:r>
              <w:t>Yes, but one per CC</w:t>
            </w:r>
          </w:p>
        </w:tc>
        <w:tc>
          <w:tcPr>
            <w:tcW w:w="1923" w:type="dxa"/>
          </w:tcPr>
          <w:p w14:paraId="7972A70F" w14:textId="4ADF28CD" w:rsidR="000827FC" w:rsidRDefault="000827FC" w:rsidP="00E90890">
            <w:pPr>
              <w:pStyle w:val="TAC"/>
            </w:pPr>
            <w:r>
              <w:t>Yes</w:t>
            </w:r>
          </w:p>
        </w:tc>
        <w:tc>
          <w:tcPr>
            <w:tcW w:w="1923" w:type="dxa"/>
          </w:tcPr>
          <w:p w14:paraId="3E7FEB07" w14:textId="28084DE8" w:rsidR="000827FC" w:rsidRDefault="000827FC" w:rsidP="00E90890">
            <w:pPr>
              <w:pStyle w:val="TAC"/>
            </w:pPr>
            <w:r>
              <w:t>Yes</w:t>
            </w:r>
          </w:p>
        </w:tc>
      </w:tr>
      <w:tr w:rsidR="000827FC" w14:paraId="5C3741A8" w14:textId="77777777" w:rsidTr="00F23702">
        <w:tc>
          <w:tcPr>
            <w:tcW w:w="2240" w:type="dxa"/>
            <w:vMerge/>
          </w:tcPr>
          <w:p w14:paraId="6F3F9827" w14:textId="77777777" w:rsidR="000827FC" w:rsidRDefault="000827FC" w:rsidP="00C75FB1">
            <w:pPr>
              <w:pStyle w:val="TAH"/>
            </w:pPr>
          </w:p>
        </w:tc>
        <w:tc>
          <w:tcPr>
            <w:tcW w:w="1831" w:type="dxa"/>
          </w:tcPr>
          <w:p w14:paraId="75BD04AE" w14:textId="09335320" w:rsidR="000827FC" w:rsidRDefault="000827FC" w:rsidP="00C75FB1">
            <w:pPr>
              <w:pStyle w:val="TAH"/>
            </w:pPr>
            <w:r>
              <w:t>Single LO outside UL CC</w:t>
            </w:r>
          </w:p>
        </w:tc>
        <w:tc>
          <w:tcPr>
            <w:tcW w:w="1931" w:type="dxa"/>
          </w:tcPr>
          <w:p w14:paraId="6F69726E" w14:textId="147FD49D" w:rsidR="000827FC" w:rsidRDefault="000827FC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3B57E377" w14:textId="7C7D810C" w:rsidR="000827FC" w:rsidRDefault="000827FC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35BE2FA9" w14:textId="4D43C875" w:rsidR="000827FC" w:rsidRDefault="000827FC" w:rsidP="00E90890">
            <w:pPr>
              <w:pStyle w:val="TAC"/>
            </w:pPr>
            <w:r>
              <w:t>Yes</w:t>
            </w:r>
          </w:p>
        </w:tc>
      </w:tr>
      <w:tr w:rsidR="000827FC" w14:paraId="0A152461" w14:textId="77777777" w:rsidTr="00F23702">
        <w:tc>
          <w:tcPr>
            <w:tcW w:w="2240" w:type="dxa"/>
            <w:vMerge/>
          </w:tcPr>
          <w:p w14:paraId="24DCE372" w14:textId="77777777" w:rsidR="000827FC" w:rsidRDefault="000827FC" w:rsidP="00C75FB1">
            <w:pPr>
              <w:pStyle w:val="TAH"/>
            </w:pPr>
          </w:p>
        </w:tc>
        <w:tc>
          <w:tcPr>
            <w:tcW w:w="1831" w:type="dxa"/>
          </w:tcPr>
          <w:p w14:paraId="490E4F06" w14:textId="5E269778" w:rsidR="000827FC" w:rsidRDefault="000827FC" w:rsidP="00C75FB1">
            <w:pPr>
              <w:pStyle w:val="TAH"/>
            </w:pPr>
            <w:r>
              <w:t>Dual LO on UL CC</w:t>
            </w:r>
          </w:p>
        </w:tc>
        <w:tc>
          <w:tcPr>
            <w:tcW w:w="1931" w:type="dxa"/>
          </w:tcPr>
          <w:p w14:paraId="44FA8560" w14:textId="04FE8965" w:rsidR="000827FC" w:rsidRDefault="000827FC" w:rsidP="00E90890">
            <w:pPr>
              <w:pStyle w:val="TAC"/>
            </w:pPr>
            <w:r>
              <w:t>Yes, one per CC</w:t>
            </w:r>
          </w:p>
        </w:tc>
        <w:tc>
          <w:tcPr>
            <w:tcW w:w="1923" w:type="dxa"/>
          </w:tcPr>
          <w:p w14:paraId="59DB98CD" w14:textId="0C3B6A0C" w:rsidR="000827FC" w:rsidRDefault="000827FC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5881E403" w14:textId="1C286CC3" w:rsidR="000827FC" w:rsidRDefault="000827FC" w:rsidP="00E90890">
            <w:pPr>
              <w:pStyle w:val="TAC"/>
            </w:pPr>
            <w:r>
              <w:t>Yes</w:t>
            </w:r>
          </w:p>
        </w:tc>
      </w:tr>
      <w:tr w:rsidR="000827FC" w14:paraId="6867171B" w14:textId="77777777" w:rsidTr="00F23702">
        <w:tc>
          <w:tcPr>
            <w:tcW w:w="2240" w:type="dxa"/>
            <w:vMerge/>
          </w:tcPr>
          <w:p w14:paraId="15E16F73" w14:textId="77777777" w:rsidR="000827FC" w:rsidRDefault="000827FC" w:rsidP="00C75FB1">
            <w:pPr>
              <w:pStyle w:val="TAH"/>
            </w:pPr>
          </w:p>
        </w:tc>
        <w:tc>
          <w:tcPr>
            <w:tcW w:w="1831" w:type="dxa"/>
          </w:tcPr>
          <w:p w14:paraId="047D45C7" w14:textId="69194ADA" w:rsidR="000827FC" w:rsidRDefault="000827FC" w:rsidP="00C75FB1">
            <w:pPr>
              <w:pStyle w:val="TAH"/>
            </w:pPr>
            <w:r>
              <w:t>Dual LO, at least one outside UL CC</w:t>
            </w:r>
          </w:p>
        </w:tc>
        <w:tc>
          <w:tcPr>
            <w:tcW w:w="1931" w:type="dxa"/>
          </w:tcPr>
          <w:p w14:paraId="54EAA335" w14:textId="27C1ED24" w:rsidR="000827FC" w:rsidRDefault="000827FC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4883FFC5" w14:textId="5B7D2CD6" w:rsidR="000827FC" w:rsidRDefault="000827FC" w:rsidP="00E90890">
            <w:pPr>
              <w:pStyle w:val="TAC"/>
            </w:pPr>
            <w:r>
              <w:t>No</w:t>
            </w:r>
          </w:p>
        </w:tc>
        <w:tc>
          <w:tcPr>
            <w:tcW w:w="1923" w:type="dxa"/>
          </w:tcPr>
          <w:p w14:paraId="0AF80867" w14:textId="78456D75" w:rsidR="000827FC" w:rsidRDefault="000827FC" w:rsidP="00E90890">
            <w:pPr>
              <w:pStyle w:val="TAC"/>
            </w:pPr>
            <w:r>
              <w:t>Yes</w:t>
            </w:r>
          </w:p>
        </w:tc>
      </w:tr>
    </w:tbl>
    <w:p w14:paraId="6B7507D6" w14:textId="77777777" w:rsidR="009328A2" w:rsidRDefault="009328A2" w:rsidP="006F6AB5"/>
    <w:p w14:paraId="63573132" w14:textId="7AE02E3C" w:rsidR="00E1339E" w:rsidRDefault="00E1339E" w:rsidP="006F6AB5">
      <w:r>
        <w:t xml:space="preserve">We invite comments on the table and perhaps an approved document in the </w:t>
      </w:r>
      <w:r w:rsidR="00FF4362">
        <w:t xml:space="preserve">absence of TR for this WI is appropriate to summarise applicable cases. </w:t>
      </w:r>
    </w:p>
    <w:p w14:paraId="578D3966" w14:textId="69C09A47" w:rsidR="009328A2" w:rsidRDefault="00C00C89" w:rsidP="006F6AB5">
      <w:r>
        <w:t xml:space="preserve">RAN4 can update the RAN4 specifications indicating </w:t>
      </w:r>
      <w:r w:rsidR="00FE4CC8">
        <w:t xml:space="preserve">with what method UE can declare the carrier leakage frequency to the corresponding specification clauses. </w:t>
      </w:r>
      <w:r w:rsidR="000D63E9">
        <w:t xml:space="preserve">While RAN4 waits for RAN2 to conclude the specification, RAN4 can discuss </w:t>
      </w:r>
      <w:r w:rsidR="000F57BD">
        <w:t>if all possible methods will be added</w:t>
      </w:r>
      <w:r w:rsidR="004E105C">
        <w:t xml:space="preserve"> or should some flexibility be limited</w:t>
      </w:r>
      <w:r w:rsidR="000F57BD">
        <w:t xml:space="preserve">. </w:t>
      </w:r>
      <w:r w:rsidR="00B7200D">
        <w:t xml:space="preserve">For example, it might not make sense </w:t>
      </w:r>
      <w:r w:rsidR="00B7200D">
        <w:lastRenderedPageBreak/>
        <w:t xml:space="preserve">to allow UE to report FR2 UL CA </w:t>
      </w:r>
      <w:r w:rsidR="00CC4DC8">
        <w:t xml:space="preserve">with R16 method since then it would apply only for up to 2 CC and only 2 UL CC deployment is not very common but up to 8 CCs is more </w:t>
      </w:r>
      <w:r w:rsidR="0093492D">
        <w:t>frequently used. Also</w:t>
      </w:r>
      <w:r w:rsidR="004F55B1">
        <w:t xml:space="preserve"> for FR1 NC UL CA, </w:t>
      </w:r>
      <w:r w:rsidR="00B8230D">
        <w:t>single LO case can not be supported with R16 method so RAN4 could discuss if R</w:t>
      </w:r>
      <w:r w:rsidR="001F725A">
        <w:t>A</w:t>
      </w:r>
      <w:r w:rsidR="00B8230D">
        <w:t xml:space="preserve">N4 should enable </w:t>
      </w:r>
      <w:r w:rsidR="001F725A">
        <w:t>R16 for NC U</w:t>
      </w:r>
      <w:r w:rsidR="00E1339E">
        <w:t>L</w:t>
      </w:r>
      <w:r w:rsidR="001F725A">
        <w:t xml:space="preserve"> CA at all since R16 can not support all </w:t>
      </w:r>
      <w:r w:rsidR="00E1339E">
        <w:t>variations.</w:t>
      </w:r>
    </w:p>
    <w:p w14:paraId="1CEB9134" w14:textId="2DC9B710" w:rsidR="000566E0" w:rsidRPr="00B95B5D" w:rsidRDefault="000566E0" w:rsidP="006F6AB5">
      <w:pPr>
        <w:rPr>
          <w:b/>
          <w:bCs/>
        </w:rPr>
      </w:pPr>
      <w:r w:rsidRPr="00B95B5D">
        <w:rPr>
          <w:b/>
          <w:bCs/>
        </w:rPr>
        <w:t>Observation</w:t>
      </w:r>
      <w:r w:rsidR="00B95B5D" w:rsidRPr="00B95B5D">
        <w:rPr>
          <w:b/>
          <w:bCs/>
        </w:rPr>
        <w:t xml:space="preserve"> 1</w:t>
      </w:r>
      <w:r w:rsidRPr="00B95B5D">
        <w:rPr>
          <w:b/>
          <w:bCs/>
        </w:rPr>
        <w:t>: RAN4 should discuss for which feature variants which method for DC location signalling is applicable</w:t>
      </w:r>
    </w:p>
    <w:p w14:paraId="3163E1E9" w14:textId="77777777" w:rsidR="00722370" w:rsidRDefault="00FB75E7" w:rsidP="006F6AB5">
      <w:r>
        <w:t xml:space="preserve">An other </w:t>
      </w:r>
      <w:r w:rsidR="001B11C3">
        <w:t>discussion point</w:t>
      </w:r>
      <w:r>
        <w:t xml:space="preserve"> for RAN4 is that will exceptions because of carrier leakage continue to be allowed </w:t>
      </w:r>
      <w:r w:rsidR="001B11C3">
        <w:t xml:space="preserve">even if UE does not signal the location of that carrier leakage. </w:t>
      </w:r>
      <w:r w:rsidR="001D2AA3">
        <w:t xml:space="preserve">For example </w:t>
      </w:r>
      <w:r w:rsidR="003517E4">
        <w:t xml:space="preserve">in </w:t>
      </w:r>
      <w:r w:rsidR="001D2AA3">
        <w:t xml:space="preserve">the </w:t>
      </w:r>
      <w:r w:rsidR="003517E4">
        <w:t>TS 38.101-1 Table 6.4A.2.1.2-2 s</w:t>
      </w:r>
      <w:r w:rsidR="00E20741">
        <w:t xml:space="preserve">tates that: </w:t>
      </w:r>
    </w:p>
    <w:p w14:paraId="22B5CFC1" w14:textId="42B4E938" w:rsidR="00E20741" w:rsidRDefault="00E20741" w:rsidP="006F6AB5">
      <w:r>
        <w:t>“</w:t>
      </w:r>
      <w:r w:rsidRPr="003517E4">
        <w:rPr>
          <w:highlight w:val="yellow"/>
        </w:rPr>
        <w:t>The frequencies</w:t>
      </w:r>
      <w:r>
        <w:t xml:space="preserve"> of the up to 2 non-allocated RBs </w:t>
      </w:r>
      <w:r w:rsidRPr="003517E4">
        <w:rPr>
          <w:highlight w:val="yellow"/>
        </w:rPr>
        <w:t>are unknown</w:t>
      </w:r>
      <w:r>
        <w:t>. The frequency raster of the RBs is derived when this component carrier is allocated with RBs”</w:t>
      </w:r>
    </w:p>
    <w:p w14:paraId="34FC7AD2" w14:textId="77777777" w:rsidR="00B95B5D" w:rsidRDefault="001F5930" w:rsidP="006F6AB5">
      <w:r>
        <w:t>This was originally copied from LTE and despite Rel-16 WI enable</w:t>
      </w:r>
      <w:r w:rsidR="00722370">
        <w:t>d</w:t>
      </w:r>
      <w:r>
        <w:t xml:space="preserve"> a method for signalling the location of the</w:t>
      </w:r>
      <w:r w:rsidR="00722370">
        <w:t xml:space="preserve"> LO for the dual LO and single LO cases, the specification even after close of Rel-17 allows exceptions regardless </w:t>
      </w:r>
      <w:r w:rsidR="00B95B5D">
        <w:t xml:space="preserve">UE signals the location or not. </w:t>
      </w:r>
    </w:p>
    <w:p w14:paraId="3DA555E3" w14:textId="130FC2F7" w:rsidR="003517E4" w:rsidRPr="00EE44F7" w:rsidRDefault="00B95B5D" w:rsidP="006F6AB5">
      <w:pPr>
        <w:rPr>
          <w:b/>
          <w:bCs/>
        </w:rPr>
      </w:pPr>
      <w:r w:rsidRPr="00EE44F7">
        <w:rPr>
          <w:b/>
          <w:bCs/>
        </w:rPr>
        <w:t xml:space="preserve">Observation 2: RAN4 specification allows exceptions </w:t>
      </w:r>
      <w:r w:rsidR="00EE44F7">
        <w:rPr>
          <w:b/>
          <w:bCs/>
        </w:rPr>
        <w:t xml:space="preserve">for carrier leakage </w:t>
      </w:r>
      <w:r w:rsidRPr="00EE44F7">
        <w:rPr>
          <w:b/>
          <w:bCs/>
        </w:rPr>
        <w:t xml:space="preserve">even if UE decides </w:t>
      </w:r>
      <w:r w:rsidR="00667104" w:rsidRPr="00EE44F7">
        <w:rPr>
          <w:b/>
          <w:bCs/>
        </w:rPr>
        <w:t>not to inform the location of the DC</w:t>
      </w:r>
      <w:r w:rsidR="00FF40FE">
        <w:rPr>
          <w:b/>
          <w:bCs/>
        </w:rPr>
        <w:t xml:space="preserve"> with the signalling methods</w:t>
      </w:r>
    </w:p>
    <w:p w14:paraId="60E14296" w14:textId="60510615" w:rsidR="00914C83" w:rsidRDefault="00914C83" w:rsidP="006F6AB5">
      <w:r>
        <w:t xml:space="preserve">On our view, this should be </w:t>
      </w:r>
      <w:r w:rsidR="009E4263">
        <w:t>changed,</w:t>
      </w:r>
      <w:r>
        <w:t xml:space="preserve"> and UE should be mandated to use the signalling method if it needs the </w:t>
      </w:r>
      <w:r w:rsidR="00EE44F7">
        <w:t xml:space="preserve">exception. </w:t>
      </w:r>
    </w:p>
    <w:p w14:paraId="4454CB75" w14:textId="145528C4" w:rsidR="00AB4237" w:rsidRDefault="00AB4237" w:rsidP="006F6AB5">
      <w:pPr>
        <w:rPr>
          <w:b/>
          <w:bCs/>
        </w:rPr>
      </w:pPr>
      <w:r w:rsidRPr="00435D2F">
        <w:rPr>
          <w:b/>
          <w:bCs/>
        </w:rPr>
        <w:t xml:space="preserve">Proposal: RAN4 specifications will be changed to allow exceptions for carrier leakage and IQ image only if UE </w:t>
      </w:r>
      <w:r w:rsidR="00435D2F" w:rsidRPr="00435D2F">
        <w:rPr>
          <w:b/>
          <w:bCs/>
        </w:rPr>
        <w:t>declares support for an appropriate method for signalling the DC location</w:t>
      </w:r>
    </w:p>
    <w:p w14:paraId="72C110E7" w14:textId="2BBC756D" w:rsidR="00C72D89" w:rsidRDefault="00CC4959" w:rsidP="006F6AB5">
      <w:r>
        <w:t>CR can be prepare</w:t>
      </w:r>
      <w:r w:rsidR="00C72D89">
        <w:t>d</w:t>
      </w:r>
      <w:r>
        <w:t xml:space="preserve"> in next meeting with the help of the table 1</w:t>
      </w:r>
      <w:r w:rsidR="00C72D89">
        <w:t xml:space="preserve"> or its revision</w:t>
      </w:r>
      <w:r>
        <w:t xml:space="preserve">. </w:t>
      </w:r>
      <w:r w:rsidR="00C72D89">
        <w:t xml:space="preserve">WF on this issue in this meeting is encouraged. </w:t>
      </w:r>
    </w:p>
    <w:p w14:paraId="2209A3E6" w14:textId="3275F83D" w:rsidR="00435D2F" w:rsidRPr="00CC4959" w:rsidRDefault="009E4263" w:rsidP="006F6AB5">
      <w:r w:rsidRPr="00CC4959">
        <w:t xml:space="preserve">This does not make any signalling method mandatory since UE can </w:t>
      </w:r>
      <w:r w:rsidR="00CC4959" w:rsidRPr="00CC4959">
        <w:t>choose to not declare the location but in that case the carrier leakage and IQ image requirements become more stringent for that UE</w:t>
      </w:r>
    </w:p>
    <w:p w14:paraId="7939F3DA" w14:textId="4A6DDD20" w:rsidR="00CA585B" w:rsidRPr="005203CE" w:rsidRDefault="009E54DA" w:rsidP="005203CE">
      <w:pPr>
        <w:pStyle w:val="Heading1"/>
      </w:pPr>
      <w:r>
        <w:t>Conclusion</w:t>
      </w:r>
    </w:p>
    <w:p w14:paraId="0A1C77A1" w14:textId="77777777" w:rsidR="00C72D89" w:rsidRPr="00B95B5D" w:rsidRDefault="00C72D89" w:rsidP="00C72D89">
      <w:pPr>
        <w:rPr>
          <w:b/>
          <w:bCs/>
        </w:rPr>
      </w:pPr>
      <w:r w:rsidRPr="00B95B5D">
        <w:rPr>
          <w:b/>
          <w:bCs/>
        </w:rPr>
        <w:t>Observation 1: RAN4 should discuss for which feature variants which method for DC location signalling is applicable</w:t>
      </w:r>
    </w:p>
    <w:p w14:paraId="7E9BE736" w14:textId="77777777" w:rsidR="00CC4959" w:rsidRPr="00EE44F7" w:rsidRDefault="00CC4959" w:rsidP="00CC4959">
      <w:pPr>
        <w:rPr>
          <w:b/>
          <w:bCs/>
        </w:rPr>
      </w:pPr>
      <w:r w:rsidRPr="00EE44F7">
        <w:rPr>
          <w:b/>
          <w:bCs/>
        </w:rPr>
        <w:t xml:space="preserve">Observation 2: RAN4 specification allows exceptions </w:t>
      </w:r>
      <w:r>
        <w:rPr>
          <w:b/>
          <w:bCs/>
        </w:rPr>
        <w:t xml:space="preserve">for carrier leakage </w:t>
      </w:r>
      <w:r w:rsidRPr="00EE44F7">
        <w:rPr>
          <w:b/>
          <w:bCs/>
        </w:rPr>
        <w:t>even if UE decides not to inform the location of the DC</w:t>
      </w:r>
      <w:r>
        <w:rPr>
          <w:b/>
          <w:bCs/>
        </w:rPr>
        <w:t xml:space="preserve"> with the signalling methods</w:t>
      </w:r>
    </w:p>
    <w:p w14:paraId="7523444D" w14:textId="00BBF6FE" w:rsidR="00DB4082" w:rsidRDefault="00CC4959" w:rsidP="005203CE">
      <w:pPr>
        <w:rPr>
          <w:b/>
          <w:bCs/>
        </w:rPr>
      </w:pPr>
      <w:r w:rsidRPr="00435D2F">
        <w:rPr>
          <w:b/>
          <w:bCs/>
        </w:rPr>
        <w:t>Proposal: RAN4 specifications will be changed to allow exceptions for carrier leakage and IQ image only if UE declares support for an appropriate method for signalling the DC location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9F72320" w14:textId="77777777" w:rsidR="003763A2" w:rsidRDefault="007018F3" w:rsidP="00116E5E">
      <w:pPr>
        <w:pStyle w:val="B1"/>
      </w:pPr>
      <w:r>
        <w:t>[1]</w:t>
      </w:r>
      <w:r>
        <w:tab/>
      </w:r>
      <w:r w:rsidR="008E0A6E" w:rsidRPr="008E0A6E">
        <w:t>R2-2102208</w:t>
      </w:r>
      <w:r w:rsidR="008E0A6E">
        <w:t>, “</w:t>
      </w:r>
      <w:r w:rsidR="00504778" w:rsidRPr="00504778">
        <w:t>Uplink Tx DC location reporting for two carrier uplink CA</w:t>
      </w:r>
      <w:r w:rsidR="008E0A6E">
        <w:t>”,</w:t>
      </w:r>
      <w:r w:rsidR="00EA3222">
        <w:t xml:space="preserve"> </w:t>
      </w:r>
      <w:r w:rsidR="00EA3222" w:rsidRPr="00EA3222">
        <w:t>Apple Inc</w:t>
      </w:r>
      <w:r w:rsidR="00EA3222">
        <w:t xml:space="preserve">, </w:t>
      </w:r>
      <w:r w:rsidR="008C61AF" w:rsidRPr="008C61AF">
        <w:t>3GPP TSG RAN WG2 Meeting #113e</w:t>
      </w:r>
      <w:r w:rsidR="008C61AF">
        <w:t xml:space="preserve">, </w:t>
      </w:r>
      <w:r w:rsidR="003763A2" w:rsidRPr="003763A2">
        <w:t>Electronic meeting, 25th Jan – 5th Feb, 2020</w:t>
      </w:r>
    </w:p>
    <w:p w14:paraId="280BDA5A" w14:textId="707AD45A" w:rsidR="007018F3" w:rsidRDefault="003763A2" w:rsidP="00116E5E">
      <w:pPr>
        <w:pStyle w:val="B1"/>
        <w:rPr>
          <w:bCs/>
        </w:rPr>
      </w:pPr>
      <w:r>
        <w:t xml:space="preserve">[2] </w:t>
      </w:r>
      <w:r w:rsidR="00560141" w:rsidRPr="00560141">
        <w:t>RP-202893</w:t>
      </w:r>
      <w:r w:rsidR="00560141">
        <w:t>, “</w:t>
      </w:r>
      <w:r w:rsidR="00560141" w:rsidRPr="00560141">
        <w:t>Moderator's summary of email discussion [90E][21][DC_location_reporting]</w:t>
      </w:r>
      <w:r w:rsidR="00560141">
        <w:t xml:space="preserve">”, </w:t>
      </w:r>
      <w:r w:rsidR="00560141" w:rsidRPr="00560141">
        <w:t>Huawei</w:t>
      </w:r>
      <w:r w:rsidR="00D86A4D">
        <w:t xml:space="preserve">, </w:t>
      </w:r>
      <w:r w:rsidR="00D86A4D" w:rsidRPr="00D86A4D">
        <w:rPr>
          <w:bCs/>
        </w:rPr>
        <w:t>3GPP TSG-RAN WG Meeting #90 Electronic</w:t>
      </w:r>
      <w:r w:rsidR="00B45D0D">
        <w:rPr>
          <w:bCs/>
        </w:rPr>
        <w:t xml:space="preserve">, </w:t>
      </w:r>
      <w:r w:rsidR="00B45D0D" w:rsidRPr="00B45D0D">
        <w:rPr>
          <w:bCs/>
        </w:rPr>
        <w:t>Online, 7 – 11 December 2020</w:t>
      </w:r>
    </w:p>
    <w:p w14:paraId="3331694C" w14:textId="1A07124D" w:rsidR="00C261C8" w:rsidRDefault="00C261C8" w:rsidP="00116E5E">
      <w:pPr>
        <w:pStyle w:val="B1"/>
        <w:rPr>
          <w:bCs/>
        </w:rPr>
      </w:pPr>
      <w:r>
        <w:rPr>
          <w:bCs/>
        </w:rPr>
        <w:t>[3]</w:t>
      </w:r>
      <w:r>
        <w:rPr>
          <w:bCs/>
        </w:rPr>
        <w:tab/>
      </w:r>
      <w:r w:rsidRPr="00C261C8">
        <w:rPr>
          <w:bCs/>
        </w:rPr>
        <w:t>R2-2102207</w:t>
      </w:r>
      <w:r>
        <w:rPr>
          <w:bCs/>
        </w:rPr>
        <w:t>, “</w:t>
      </w:r>
      <w:r w:rsidR="00D629B8" w:rsidRPr="00D629B8">
        <w:rPr>
          <w:bCs/>
        </w:rPr>
        <w:t>Uplink Tx DC location reporting for two carrier uplink CA</w:t>
      </w:r>
      <w:r>
        <w:rPr>
          <w:bCs/>
        </w:rPr>
        <w:t xml:space="preserve">”, </w:t>
      </w:r>
      <w:r w:rsidR="00F2682E" w:rsidRPr="00F2682E">
        <w:rPr>
          <w:bCs/>
        </w:rPr>
        <w:t>Apple Inc</w:t>
      </w:r>
      <w:r w:rsidR="00F2682E">
        <w:rPr>
          <w:bCs/>
        </w:rPr>
        <w:t xml:space="preserve">, </w:t>
      </w:r>
      <w:r w:rsidR="000524CA" w:rsidRPr="000524CA">
        <w:rPr>
          <w:bCs/>
        </w:rPr>
        <w:t>3GPP TSG RAN WG2 Meeting #113e</w:t>
      </w:r>
      <w:r w:rsidR="000524CA">
        <w:rPr>
          <w:bCs/>
        </w:rPr>
        <w:t xml:space="preserve">, </w:t>
      </w:r>
      <w:r w:rsidR="003669F9" w:rsidRPr="003669F9">
        <w:rPr>
          <w:bCs/>
        </w:rPr>
        <w:t>Electronic meeting, 25th Jan – 5th Feb, 2020</w:t>
      </w:r>
    </w:p>
    <w:p w14:paraId="1C55C7D3" w14:textId="645E1DCE" w:rsidR="00103EB6" w:rsidRDefault="00103EB6" w:rsidP="00A54101">
      <w:pPr>
        <w:pStyle w:val="B1"/>
        <w:rPr>
          <w:bCs/>
        </w:rPr>
      </w:pPr>
      <w:r>
        <w:rPr>
          <w:bCs/>
        </w:rPr>
        <w:t>[4]</w:t>
      </w:r>
      <w:r>
        <w:rPr>
          <w:bCs/>
        </w:rPr>
        <w:tab/>
      </w:r>
      <w:r w:rsidR="00164A0D" w:rsidRPr="00164A0D">
        <w:rPr>
          <w:bCs/>
        </w:rPr>
        <w:t>RP-201746</w:t>
      </w:r>
      <w:r w:rsidR="00164A0D">
        <w:rPr>
          <w:bCs/>
        </w:rPr>
        <w:t>, “</w:t>
      </w:r>
      <w:r w:rsidR="00164A0D" w:rsidRPr="00164A0D">
        <w:rPr>
          <w:bCs/>
        </w:rPr>
        <w:t>On DC location reporting for intra-band UL CA</w:t>
      </w:r>
      <w:r w:rsidR="00164A0D">
        <w:rPr>
          <w:bCs/>
        </w:rPr>
        <w:t xml:space="preserve">”, </w:t>
      </w:r>
      <w:r w:rsidR="00164A0D" w:rsidRPr="00164A0D">
        <w:rPr>
          <w:bCs/>
        </w:rPr>
        <w:t>Huawei, HiSilicon</w:t>
      </w:r>
      <w:r w:rsidR="00A54101">
        <w:rPr>
          <w:bCs/>
        </w:rPr>
        <w:t xml:space="preserve">, </w:t>
      </w:r>
      <w:r w:rsidR="00A54101" w:rsidRPr="00A54101">
        <w:rPr>
          <w:bCs/>
        </w:rPr>
        <w:t>3GPP TSG-RAN meeting</w:t>
      </w:r>
      <w:r w:rsidR="00A54101">
        <w:rPr>
          <w:bCs/>
        </w:rPr>
        <w:t xml:space="preserve"> </w:t>
      </w:r>
      <w:r w:rsidR="00A54101" w:rsidRPr="00A54101">
        <w:rPr>
          <w:bCs/>
        </w:rPr>
        <w:t>#89-e</w:t>
      </w:r>
      <w:r w:rsidR="00A54101">
        <w:rPr>
          <w:bCs/>
        </w:rPr>
        <w:t xml:space="preserve"> </w:t>
      </w:r>
      <w:r w:rsidR="00A54101" w:rsidRPr="00A54101">
        <w:rPr>
          <w:bCs/>
        </w:rPr>
        <w:t>Sep 14th –  18th, 2020</w:t>
      </w:r>
      <w:r w:rsidR="00A54101">
        <w:rPr>
          <w:bCs/>
        </w:rPr>
        <w:t xml:space="preserve">, </w:t>
      </w:r>
      <w:r w:rsidR="00A54101" w:rsidRPr="00A54101">
        <w:rPr>
          <w:bCs/>
        </w:rPr>
        <w:t>Electronic meeting</w:t>
      </w:r>
    </w:p>
    <w:p w14:paraId="09AA5DED" w14:textId="1FFF1C47" w:rsidR="00B37684" w:rsidRDefault="00B37684" w:rsidP="00A54101">
      <w:pPr>
        <w:pStyle w:val="B1"/>
        <w:rPr>
          <w:bCs/>
        </w:rPr>
      </w:pPr>
      <w:r>
        <w:rPr>
          <w:bCs/>
        </w:rPr>
        <w:t>[5]</w:t>
      </w:r>
      <w:r>
        <w:rPr>
          <w:bCs/>
        </w:rPr>
        <w:tab/>
      </w:r>
      <w:r w:rsidR="007A651D" w:rsidRPr="007A651D">
        <w:rPr>
          <w:bCs/>
        </w:rPr>
        <w:t>R2-2102209</w:t>
      </w:r>
      <w:r w:rsidR="007A651D">
        <w:rPr>
          <w:bCs/>
        </w:rPr>
        <w:t>, “</w:t>
      </w:r>
      <w:r w:rsidR="00973AB1" w:rsidRPr="00973AB1">
        <w:rPr>
          <w:bCs/>
        </w:rPr>
        <w:t>Reply LS on DC location reporting for intra-band UL CA</w:t>
      </w:r>
      <w:r w:rsidR="007A651D">
        <w:rPr>
          <w:bCs/>
        </w:rPr>
        <w:t xml:space="preserve">”, </w:t>
      </w:r>
      <w:r w:rsidR="00551CA1" w:rsidRPr="00551CA1">
        <w:rPr>
          <w:bCs/>
        </w:rPr>
        <w:t>RAN2</w:t>
      </w:r>
      <w:r w:rsidR="00551CA1">
        <w:rPr>
          <w:bCs/>
        </w:rPr>
        <w:t xml:space="preserve">, </w:t>
      </w:r>
      <w:r w:rsidR="003D0615" w:rsidRPr="003D0615">
        <w:rPr>
          <w:bCs/>
        </w:rPr>
        <w:t>3GPP TSG RAN WG2 Meeting #113e, Electronic meeting, 25th Jan – 5th Feb, 2020</w:t>
      </w:r>
    </w:p>
    <w:p w14:paraId="18EC8D63" w14:textId="2319B84E" w:rsidR="00BE5E0F" w:rsidRDefault="00BE5E0F" w:rsidP="00A54101">
      <w:pPr>
        <w:pStyle w:val="B1"/>
        <w:rPr>
          <w:bCs/>
        </w:rPr>
      </w:pPr>
      <w:r>
        <w:rPr>
          <w:bCs/>
        </w:rPr>
        <w:t>[</w:t>
      </w:r>
      <w:r w:rsidR="00C163D4">
        <w:rPr>
          <w:bCs/>
        </w:rPr>
        <w:t>6</w:t>
      </w:r>
      <w:r>
        <w:rPr>
          <w:bCs/>
        </w:rPr>
        <w:t>]</w:t>
      </w:r>
      <w:r>
        <w:rPr>
          <w:bCs/>
        </w:rPr>
        <w:tab/>
        <w:t>RP-210377</w:t>
      </w:r>
      <w:r w:rsidR="0002143A">
        <w:rPr>
          <w:bCs/>
        </w:rPr>
        <w:t>, “</w:t>
      </w:r>
      <w:r w:rsidR="00C163D4">
        <w:t>DC location for &gt; 2CC UL CA</w:t>
      </w:r>
      <w:r w:rsidR="0002143A">
        <w:rPr>
          <w:bCs/>
        </w:rPr>
        <w:t>”, Qualcomm, RAN#91-e, Online</w:t>
      </w:r>
      <w:r w:rsidR="00156235">
        <w:rPr>
          <w:bCs/>
        </w:rPr>
        <w:t>, March 2021</w:t>
      </w:r>
    </w:p>
    <w:p w14:paraId="2CC05E94" w14:textId="6B76D4A6" w:rsidR="00AF080C" w:rsidRDefault="00AF080C" w:rsidP="00A54101">
      <w:pPr>
        <w:pStyle w:val="B1"/>
        <w:rPr>
          <w:bCs/>
        </w:rPr>
      </w:pPr>
      <w:r>
        <w:rPr>
          <w:bCs/>
        </w:rPr>
        <w:lastRenderedPageBreak/>
        <w:t>[7]</w:t>
      </w:r>
      <w:r>
        <w:rPr>
          <w:bCs/>
        </w:rPr>
        <w:tab/>
      </w:r>
      <w:r w:rsidRPr="00AF080C">
        <w:rPr>
          <w:bCs/>
        </w:rPr>
        <w:t>RP-210914</w:t>
      </w:r>
      <w:r>
        <w:rPr>
          <w:bCs/>
        </w:rPr>
        <w:t>, “</w:t>
      </w:r>
      <w:r w:rsidR="00476FF2" w:rsidRPr="00476FF2">
        <w:rPr>
          <w:bCs/>
        </w:rPr>
        <w:t>Revised WID Further enhancements of NR RF requirements for frequency range 2 (FR2)</w:t>
      </w:r>
      <w:r>
        <w:rPr>
          <w:bCs/>
        </w:rPr>
        <w:t xml:space="preserve">”, </w:t>
      </w:r>
      <w:r w:rsidR="00476FF2">
        <w:rPr>
          <w:bCs/>
        </w:rPr>
        <w:t xml:space="preserve">Nokia, </w:t>
      </w:r>
      <w:r w:rsidR="006212D7" w:rsidRPr="006212D7">
        <w:rPr>
          <w:bCs/>
        </w:rPr>
        <w:t>3GPP TSG RAN meeting #91e</w:t>
      </w:r>
      <w:r w:rsidR="006212D7">
        <w:rPr>
          <w:bCs/>
        </w:rPr>
        <w:t xml:space="preserve">, </w:t>
      </w:r>
      <w:r w:rsidR="007372B5" w:rsidRPr="007372B5">
        <w:rPr>
          <w:bCs/>
        </w:rPr>
        <w:t>Electronic Meeting, March 16-26, 2021</w:t>
      </w:r>
      <w:r w:rsidR="00476FF2">
        <w:rPr>
          <w:bCs/>
        </w:rPr>
        <w:t xml:space="preserve"> </w:t>
      </w:r>
    </w:p>
    <w:p w14:paraId="48C8E4F5" w14:textId="29DBFD22" w:rsidR="00195E00" w:rsidRDefault="00195E00" w:rsidP="00A54101">
      <w:pPr>
        <w:pStyle w:val="B1"/>
        <w:rPr>
          <w:bCs/>
        </w:rPr>
      </w:pPr>
      <w:r>
        <w:rPr>
          <w:bCs/>
        </w:rPr>
        <w:t>[8]</w:t>
      </w:r>
      <w:r>
        <w:rPr>
          <w:bCs/>
        </w:rPr>
        <w:tab/>
      </w:r>
      <w:r w:rsidRPr="00195E00">
        <w:rPr>
          <w:bCs/>
        </w:rPr>
        <w:t>R4-2105395</w:t>
      </w:r>
      <w:r>
        <w:rPr>
          <w:bCs/>
        </w:rPr>
        <w:t>, “</w:t>
      </w:r>
      <w:r w:rsidRPr="00195E00">
        <w:rPr>
          <w:bCs/>
        </w:rPr>
        <w:t>WF on DC location parameters</w:t>
      </w:r>
      <w:r w:rsidRPr="00195E00">
        <w:rPr>
          <w:bCs/>
        </w:rPr>
        <w:tab/>
      </w:r>
      <w:r>
        <w:rPr>
          <w:bCs/>
        </w:rPr>
        <w:t xml:space="preserve">“, </w:t>
      </w:r>
      <w:r w:rsidRPr="00195E00">
        <w:rPr>
          <w:bCs/>
        </w:rPr>
        <w:t>Qualcomm</w:t>
      </w:r>
      <w:r w:rsidR="00E0055A">
        <w:rPr>
          <w:bCs/>
        </w:rPr>
        <w:t>, RAN4#98-Bis-e</w:t>
      </w:r>
    </w:p>
    <w:p w14:paraId="6F12593F" w14:textId="396BD57D" w:rsidR="00B52A7D" w:rsidRDefault="00B52A7D" w:rsidP="00A54101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</w:r>
      <w:r w:rsidRPr="00B52A7D">
        <w:rPr>
          <w:bCs/>
        </w:rPr>
        <w:t>R4-2107858</w:t>
      </w:r>
      <w:r>
        <w:rPr>
          <w:bCs/>
        </w:rPr>
        <w:t>, “</w:t>
      </w:r>
      <w:r w:rsidR="00E0055A" w:rsidRPr="00E0055A">
        <w:rPr>
          <w:bCs/>
        </w:rPr>
        <w:t>WF on default DC location and offset signalling</w:t>
      </w:r>
      <w:r>
        <w:rPr>
          <w:bCs/>
        </w:rPr>
        <w:t>”, Nokia</w:t>
      </w:r>
      <w:r w:rsidR="00E0055A">
        <w:rPr>
          <w:bCs/>
        </w:rPr>
        <w:t>, RAN4#99e</w:t>
      </w:r>
    </w:p>
    <w:p w14:paraId="78E9FA84" w14:textId="5349EFB9" w:rsidR="002D2EEF" w:rsidRDefault="002D2EEF" w:rsidP="00617866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AA1545" w:rsidRPr="00AA1545">
        <w:rPr>
          <w:bCs/>
        </w:rPr>
        <w:t>R4-2114754</w:t>
      </w:r>
      <w:r w:rsidR="00AA1545">
        <w:rPr>
          <w:bCs/>
        </w:rPr>
        <w:t>, “</w:t>
      </w:r>
      <w:r w:rsidR="003858E2" w:rsidRPr="003858E2">
        <w:rPr>
          <w:bCs/>
        </w:rPr>
        <w:t>WF on DC-location</w:t>
      </w:r>
      <w:r w:rsidR="00AA1545">
        <w:rPr>
          <w:bCs/>
        </w:rPr>
        <w:t>”</w:t>
      </w:r>
      <w:r w:rsidR="003858E2">
        <w:rPr>
          <w:bCs/>
        </w:rPr>
        <w:t xml:space="preserve">, </w:t>
      </w:r>
      <w:r w:rsidR="00E70899">
        <w:rPr>
          <w:bCs/>
        </w:rPr>
        <w:t xml:space="preserve">Oppo, </w:t>
      </w:r>
      <w:r w:rsidR="00E70899" w:rsidRPr="00E70899">
        <w:rPr>
          <w:bCs/>
        </w:rPr>
        <w:t>3GPP TSG-RAN WG4 Meeting#100e</w:t>
      </w:r>
      <w:r w:rsidR="00617866">
        <w:rPr>
          <w:bCs/>
        </w:rPr>
        <w:t xml:space="preserve">, </w:t>
      </w:r>
      <w:r w:rsidR="00E70899" w:rsidRPr="00E70899">
        <w:rPr>
          <w:bCs/>
        </w:rPr>
        <w:t>E-meeting, 16th – 27th Aug, 2021</w:t>
      </w:r>
    </w:p>
    <w:p w14:paraId="567E72C8" w14:textId="0FA93817" w:rsidR="00560A9B" w:rsidRDefault="00560A9B" w:rsidP="00560A9B">
      <w:pPr>
        <w:pStyle w:val="B1"/>
        <w:rPr>
          <w:bCs/>
        </w:rPr>
      </w:pPr>
      <w:r>
        <w:rPr>
          <w:bCs/>
        </w:rPr>
        <w:t>[11]</w:t>
      </w:r>
      <w:r w:rsidR="007E7426">
        <w:rPr>
          <w:bCs/>
        </w:rPr>
        <w:tab/>
      </w:r>
      <w:r w:rsidRPr="00560A9B">
        <w:rPr>
          <w:bCs/>
        </w:rPr>
        <w:t>R4-2114948</w:t>
      </w:r>
      <w:r>
        <w:rPr>
          <w:bCs/>
        </w:rPr>
        <w:t>, “</w:t>
      </w:r>
      <w:r w:rsidR="007E7426" w:rsidRPr="007E7426">
        <w:rPr>
          <w:bCs/>
        </w:rPr>
        <w:t>WF on PC2 intra-band UL NC CA and contiguous CA with 2Tx architecture</w:t>
      </w:r>
      <w:r>
        <w:rPr>
          <w:bCs/>
        </w:rPr>
        <w:t>”,</w:t>
      </w:r>
      <w:r w:rsidR="007E7426">
        <w:rPr>
          <w:bCs/>
        </w:rPr>
        <w:t xml:space="preserve"> Skyworks, </w:t>
      </w:r>
      <w:r>
        <w:rPr>
          <w:bCs/>
        </w:rPr>
        <w:t xml:space="preserve"> </w:t>
      </w:r>
      <w:r w:rsidRPr="00560A9B">
        <w:rPr>
          <w:bCs/>
        </w:rPr>
        <w:t>3GPP TSG-RAN WG4 Meeting # 100e</w:t>
      </w:r>
      <w:r>
        <w:rPr>
          <w:bCs/>
        </w:rPr>
        <w:t xml:space="preserve">, </w:t>
      </w:r>
      <w:r w:rsidRPr="00560A9B">
        <w:rPr>
          <w:bCs/>
        </w:rPr>
        <w:t>Electronic Meeting, Aug. 16-27, 2021</w:t>
      </w:r>
    </w:p>
    <w:p w14:paraId="69D993A2" w14:textId="26FDE4AD" w:rsidR="005671A5" w:rsidRDefault="005671A5" w:rsidP="00560A9B">
      <w:pPr>
        <w:pStyle w:val="B1"/>
        <w:rPr>
          <w:bCs/>
        </w:rPr>
      </w:pPr>
      <w:r>
        <w:rPr>
          <w:bCs/>
        </w:rPr>
        <w:t xml:space="preserve">[12] </w:t>
      </w:r>
      <w:r w:rsidR="00242B56" w:rsidRPr="00242B56">
        <w:rPr>
          <w:bCs/>
        </w:rPr>
        <w:t>R4-2119492</w:t>
      </w:r>
      <w:r w:rsidR="00242B56">
        <w:rPr>
          <w:bCs/>
        </w:rPr>
        <w:t>, “</w:t>
      </w:r>
      <w:r w:rsidR="00242B56" w:rsidRPr="00242B56">
        <w:rPr>
          <w:bCs/>
        </w:rPr>
        <w:t>CR to remove LO exceptions</w:t>
      </w:r>
      <w:r w:rsidR="00242B56">
        <w:rPr>
          <w:bCs/>
        </w:rPr>
        <w:t xml:space="preserve">”, </w:t>
      </w:r>
      <w:r w:rsidR="00242B56" w:rsidRPr="00242B56">
        <w:rPr>
          <w:bCs/>
        </w:rPr>
        <w:t>Qualcomm Incorporated</w:t>
      </w:r>
      <w:r w:rsidR="00242B56">
        <w:rPr>
          <w:bCs/>
        </w:rPr>
        <w:t>, RAN4#101e, Nov 2021</w:t>
      </w:r>
    </w:p>
    <w:p w14:paraId="5502AC2D" w14:textId="0708E714" w:rsidR="0094001B" w:rsidRPr="0094001B" w:rsidRDefault="0094001B" w:rsidP="00BC1015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94001B">
        <w:rPr>
          <w:bCs/>
        </w:rPr>
        <w:t>R4-2119964</w:t>
      </w:r>
      <w:r>
        <w:rPr>
          <w:bCs/>
        </w:rPr>
        <w:t>, “</w:t>
      </w:r>
      <w:r w:rsidRPr="0094001B">
        <w:rPr>
          <w:bCs/>
        </w:rPr>
        <w:t>WF on DC-Location</w:t>
      </w:r>
      <w:r>
        <w:rPr>
          <w:bCs/>
        </w:rPr>
        <w:t>”</w:t>
      </w:r>
      <w:r w:rsidR="00BC1015">
        <w:rPr>
          <w:bCs/>
        </w:rPr>
        <w:t>,</w:t>
      </w:r>
      <w:r w:rsidRPr="0094001B">
        <w:rPr>
          <w:bCs/>
        </w:rPr>
        <w:t xml:space="preserve"> Vivo</w:t>
      </w:r>
      <w:r w:rsidR="00BC1015">
        <w:rPr>
          <w:bCs/>
        </w:rPr>
        <w:t>, RAN4#101e, Nov 2021</w:t>
      </w:r>
    </w:p>
    <w:p w14:paraId="753A7D03" w14:textId="64A09183" w:rsidR="0094001B" w:rsidRDefault="00BC1015" w:rsidP="00BC101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="0094001B" w:rsidRPr="0094001B">
        <w:rPr>
          <w:bCs/>
        </w:rPr>
        <w:t>R4-2119965</w:t>
      </w:r>
      <w:r>
        <w:rPr>
          <w:bCs/>
        </w:rPr>
        <w:t>, “</w:t>
      </w:r>
      <w:r w:rsidR="0094001B" w:rsidRPr="0094001B">
        <w:rPr>
          <w:bCs/>
        </w:rPr>
        <w:t>LS on DC location for larger than 2CC</w:t>
      </w:r>
      <w:r>
        <w:rPr>
          <w:bCs/>
        </w:rPr>
        <w:t>”,</w:t>
      </w:r>
      <w:r w:rsidR="0094001B" w:rsidRPr="0094001B">
        <w:rPr>
          <w:bCs/>
        </w:rPr>
        <w:t xml:space="preserve"> Qualcomm</w:t>
      </w:r>
      <w:r>
        <w:rPr>
          <w:bCs/>
        </w:rPr>
        <w:t>, RAN4#101e, Nov 2021</w:t>
      </w:r>
    </w:p>
    <w:p w14:paraId="7EFB2A73" w14:textId="454297E1" w:rsidR="00BD646F" w:rsidRDefault="00BD646F" w:rsidP="00BC101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BD646F">
        <w:rPr>
          <w:bCs/>
        </w:rPr>
        <w:t>R4-2118883</w:t>
      </w:r>
      <w:r>
        <w:rPr>
          <w:bCs/>
        </w:rPr>
        <w:t>, “</w:t>
      </w:r>
      <w:r w:rsidRPr="00BD646F">
        <w:rPr>
          <w:bCs/>
        </w:rPr>
        <w:t>R17 FR2 DC reporting</w:t>
      </w:r>
      <w:r>
        <w:rPr>
          <w:bCs/>
        </w:rPr>
        <w:t xml:space="preserve">”, </w:t>
      </w:r>
      <w:r w:rsidRPr="00BD646F">
        <w:rPr>
          <w:bCs/>
        </w:rPr>
        <w:t>OPPO</w:t>
      </w:r>
      <w:r>
        <w:rPr>
          <w:bCs/>
        </w:rPr>
        <w:t>, RAN4#101</w:t>
      </w:r>
      <w:r w:rsidR="00586610">
        <w:rPr>
          <w:bCs/>
        </w:rPr>
        <w:t>-e, Nov 2021</w:t>
      </w:r>
    </w:p>
    <w:p w14:paraId="26C974D2" w14:textId="5C5A306B" w:rsidR="00EC78DB" w:rsidRDefault="00EC78DB" w:rsidP="00BC1015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="00DE2703" w:rsidRPr="00DE2703">
        <w:rPr>
          <w:bCs/>
        </w:rPr>
        <w:t>R4-2203517</w:t>
      </w:r>
      <w:r w:rsidR="00DE2703">
        <w:rPr>
          <w:bCs/>
        </w:rPr>
        <w:t xml:space="preserve"> (</w:t>
      </w:r>
      <w:r w:rsidR="00EE25B1" w:rsidRPr="00EE25B1">
        <w:rPr>
          <w:bCs/>
        </w:rPr>
        <w:t>R2-2201978</w:t>
      </w:r>
      <w:r w:rsidR="00DE2703">
        <w:rPr>
          <w:bCs/>
        </w:rPr>
        <w:t>)</w:t>
      </w:r>
      <w:r w:rsidR="00BD1344">
        <w:rPr>
          <w:bCs/>
        </w:rPr>
        <w:t>, “</w:t>
      </w:r>
      <w:r w:rsidR="00BD1344" w:rsidRPr="00BD1344">
        <w:rPr>
          <w:bCs/>
        </w:rPr>
        <w:t>Reply LS on DC location for &gt;2CC</w:t>
      </w:r>
      <w:r w:rsidR="00BD1344">
        <w:rPr>
          <w:bCs/>
        </w:rPr>
        <w:t xml:space="preserve">”, </w:t>
      </w:r>
      <w:r w:rsidR="00E708FA">
        <w:rPr>
          <w:bCs/>
        </w:rPr>
        <w:t xml:space="preserve">RAN2, (Qualcomm), </w:t>
      </w:r>
      <w:r w:rsidR="00CC043A" w:rsidRPr="00CC043A">
        <w:rPr>
          <w:bCs/>
        </w:rPr>
        <w:t>3GPP TSG RAN WG2#116bis-e</w:t>
      </w:r>
      <w:r w:rsidR="00CC043A">
        <w:rPr>
          <w:bCs/>
        </w:rPr>
        <w:t xml:space="preserve">, </w:t>
      </w:r>
      <w:r w:rsidR="00D57851" w:rsidRPr="00D57851">
        <w:rPr>
          <w:bCs/>
        </w:rPr>
        <w:t>e-Meeting, 17th - 25th January, 2022</w:t>
      </w:r>
    </w:p>
    <w:p w14:paraId="74E326AE" w14:textId="2E26A4A3" w:rsidR="0037760B" w:rsidRDefault="0037760B" w:rsidP="00BC1015">
      <w:pPr>
        <w:pStyle w:val="B1"/>
        <w:rPr>
          <w:bCs/>
        </w:rPr>
      </w:pPr>
      <w:r>
        <w:rPr>
          <w:bCs/>
        </w:rPr>
        <w:t>[17]</w:t>
      </w:r>
      <w:r>
        <w:rPr>
          <w:bCs/>
        </w:rPr>
        <w:tab/>
      </w:r>
      <w:r w:rsidR="004206D9" w:rsidRPr="004206D9">
        <w:rPr>
          <w:bCs/>
        </w:rPr>
        <w:t>R4-2202346</w:t>
      </w:r>
      <w:r w:rsidR="004206D9">
        <w:rPr>
          <w:bCs/>
        </w:rPr>
        <w:t>, “</w:t>
      </w:r>
      <w:r w:rsidR="00E15C7A" w:rsidRPr="00E15C7A">
        <w:rPr>
          <w:bCs/>
        </w:rPr>
        <w:t>WF on DC-Location</w:t>
      </w:r>
      <w:r w:rsidR="004206D9">
        <w:rPr>
          <w:bCs/>
        </w:rPr>
        <w:t xml:space="preserve">”, </w:t>
      </w:r>
      <w:r w:rsidR="00D57126">
        <w:rPr>
          <w:bCs/>
        </w:rPr>
        <w:t xml:space="preserve"> vivo, </w:t>
      </w:r>
      <w:r w:rsidR="004158B0" w:rsidRPr="004158B0">
        <w:rPr>
          <w:bCs/>
        </w:rPr>
        <w:t>3GPP TSG-RAN WG4 Meeting # 101-bis-e</w:t>
      </w:r>
      <w:r w:rsidR="004158B0">
        <w:rPr>
          <w:bCs/>
        </w:rPr>
        <w:t xml:space="preserve">, </w:t>
      </w:r>
      <w:r w:rsidR="00591008" w:rsidRPr="00591008">
        <w:rPr>
          <w:bCs/>
        </w:rPr>
        <w:t>Electronic Meeting, Jan. 17th – 25th, 2022</w:t>
      </w:r>
    </w:p>
    <w:p w14:paraId="1B86C8C6" w14:textId="001C6970" w:rsidR="00292D98" w:rsidRDefault="00292D98" w:rsidP="00BC1015">
      <w:pPr>
        <w:pStyle w:val="B1"/>
        <w:rPr>
          <w:bCs/>
        </w:rPr>
      </w:pPr>
      <w:r>
        <w:rPr>
          <w:bCs/>
        </w:rPr>
        <w:t>[18]</w:t>
      </w:r>
      <w:r w:rsidR="00913095">
        <w:rPr>
          <w:bCs/>
        </w:rPr>
        <w:tab/>
      </w:r>
      <w:r w:rsidR="005C693D" w:rsidRPr="005C693D">
        <w:rPr>
          <w:bCs/>
        </w:rPr>
        <w:t>R4-2200333</w:t>
      </w:r>
      <w:r w:rsidR="005C693D">
        <w:rPr>
          <w:bCs/>
        </w:rPr>
        <w:t>, “</w:t>
      </w:r>
      <w:r w:rsidR="00911A82" w:rsidRPr="00911A82">
        <w:rPr>
          <w:bCs/>
        </w:rPr>
        <w:t>Further details and optimizations on DC location</w:t>
      </w:r>
      <w:r w:rsidR="005C693D">
        <w:rPr>
          <w:bCs/>
        </w:rPr>
        <w:t xml:space="preserve">”, </w:t>
      </w:r>
      <w:r w:rsidR="00911A82">
        <w:rPr>
          <w:bCs/>
        </w:rPr>
        <w:t xml:space="preserve">Qualcomm, </w:t>
      </w:r>
      <w:r w:rsidR="005D341D" w:rsidRPr="005D341D">
        <w:rPr>
          <w:bCs/>
        </w:rPr>
        <w:t>3GPP TSG-RAN WG4 Meeting # 101-bis-e</w:t>
      </w:r>
      <w:r w:rsidR="005D341D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099CBE13" w14:textId="38F6BD1C" w:rsidR="00B5750D" w:rsidRDefault="00B5750D" w:rsidP="00BC1015">
      <w:pPr>
        <w:pStyle w:val="B1"/>
        <w:rPr>
          <w:bCs/>
        </w:rPr>
      </w:pPr>
      <w:r>
        <w:rPr>
          <w:bCs/>
        </w:rPr>
        <w:t>[19]</w:t>
      </w:r>
      <w:r>
        <w:rPr>
          <w:bCs/>
        </w:rPr>
        <w:tab/>
      </w:r>
      <w:r w:rsidR="000820D9" w:rsidRPr="000820D9">
        <w:rPr>
          <w:bCs/>
        </w:rPr>
        <w:t>R4-2200944</w:t>
      </w:r>
      <w:r w:rsidR="000820D9">
        <w:rPr>
          <w:bCs/>
        </w:rPr>
        <w:t>, “</w:t>
      </w:r>
      <w:r w:rsidR="00F6029A" w:rsidRPr="00F6029A">
        <w:rPr>
          <w:bCs/>
        </w:rPr>
        <w:t>Discussion on DC location</w:t>
      </w:r>
      <w:r w:rsidR="000820D9">
        <w:rPr>
          <w:bCs/>
        </w:rPr>
        <w:t xml:space="preserve">”, </w:t>
      </w:r>
      <w:r w:rsidR="00F6029A">
        <w:rPr>
          <w:bCs/>
        </w:rPr>
        <w:t xml:space="preserve">vivo, </w:t>
      </w:r>
      <w:r w:rsidR="005118F1" w:rsidRPr="005D341D">
        <w:rPr>
          <w:bCs/>
        </w:rPr>
        <w:t>3GPP TSG-RAN WG4 Meeting # 101-bis-e</w:t>
      </w:r>
      <w:r w:rsidR="005118F1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30B40CC6" w14:textId="6CC1A4F9" w:rsidR="00913095" w:rsidRDefault="00913095" w:rsidP="00BC1015">
      <w:pPr>
        <w:pStyle w:val="B1"/>
        <w:rPr>
          <w:bCs/>
        </w:rPr>
      </w:pPr>
      <w:r>
        <w:rPr>
          <w:bCs/>
        </w:rPr>
        <w:t xml:space="preserve">[20] </w:t>
      </w:r>
      <w:r>
        <w:rPr>
          <w:bCs/>
        </w:rPr>
        <w:tab/>
      </w:r>
      <w:r w:rsidRPr="00913095">
        <w:rPr>
          <w:bCs/>
        </w:rPr>
        <w:t>R4-2201273</w:t>
      </w:r>
      <w:r>
        <w:rPr>
          <w:bCs/>
        </w:rPr>
        <w:t>, “</w:t>
      </w:r>
      <w:r w:rsidR="00B93463" w:rsidRPr="00B93463">
        <w:rPr>
          <w:bCs/>
        </w:rPr>
        <w:t>R17 FR2 DC reporting</w:t>
      </w:r>
      <w:r>
        <w:rPr>
          <w:bCs/>
        </w:rPr>
        <w:t xml:space="preserve">”, </w:t>
      </w:r>
      <w:r w:rsidR="00B93463">
        <w:rPr>
          <w:bCs/>
        </w:rPr>
        <w:t xml:space="preserve">Oppo, </w:t>
      </w:r>
      <w:r w:rsidR="005118F1" w:rsidRPr="005D341D">
        <w:rPr>
          <w:bCs/>
        </w:rPr>
        <w:t>3GPP TSG-RAN WG4 Meeting # 101-bis-e</w:t>
      </w:r>
      <w:r w:rsidR="005118F1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4565EE35" w14:textId="165A2AD7" w:rsidR="00A74790" w:rsidRDefault="00A74790" w:rsidP="00BC1015">
      <w:pPr>
        <w:pStyle w:val="B1"/>
        <w:rPr>
          <w:bCs/>
        </w:rPr>
      </w:pPr>
      <w:r>
        <w:rPr>
          <w:bCs/>
        </w:rPr>
        <w:t>[21]</w:t>
      </w:r>
      <w:r>
        <w:rPr>
          <w:bCs/>
        </w:rPr>
        <w:tab/>
      </w:r>
      <w:r w:rsidRPr="00A74790">
        <w:rPr>
          <w:bCs/>
        </w:rPr>
        <w:t>R4-2201959</w:t>
      </w:r>
      <w:r>
        <w:rPr>
          <w:bCs/>
        </w:rPr>
        <w:t>, “</w:t>
      </w:r>
      <w:r w:rsidR="00C65E32" w:rsidRPr="00C65E32">
        <w:rPr>
          <w:bCs/>
        </w:rPr>
        <w:t>Further study on DC location reporting</w:t>
      </w:r>
      <w:r>
        <w:rPr>
          <w:bCs/>
        </w:rPr>
        <w:t xml:space="preserve">”, </w:t>
      </w:r>
      <w:r w:rsidR="00C65E32">
        <w:rPr>
          <w:bCs/>
        </w:rPr>
        <w:t xml:space="preserve">Huawei, </w:t>
      </w:r>
      <w:r w:rsidR="005118F1" w:rsidRPr="005D341D">
        <w:rPr>
          <w:bCs/>
        </w:rPr>
        <w:t>3GPP TSG-RAN WG4 Meeting # 101-bis-e</w:t>
      </w:r>
      <w:r w:rsidR="005118F1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5500F6B4" w14:textId="73FD5382" w:rsidR="00DC23E3" w:rsidRPr="00DC23E3" w:rsidRDefault="00DC23E3" w:rsidP="00DC23E3">
      <w:pPr>
        <w:pStyle w:val="B1"/>
        <w:rPr>
          <w:bCs/>
        </w:rPr>
      </w:pPr>
      <w:r>
        <w:rPr>
          <w:bCs/>
        </w:rPr>
        <w:t>[22]</w:t>
      </w:r>
      <w:r>
        <w:rPr>
          <w:bCs/>
        </w:rPr>
        <w:tab/>
      </w:r>
      <w:r w:rsidRPr="00DC23E3">
        <w:rPr>
          <w:bCs/>
        </w:rPr>
        <w:t>R4-2205883</w:t>
      </w:r>
      <w:r>
        <w:rPr>
          <w:bCs/>
        </w:rPr>
        <w:t>, ‘</w:t>
      </w:r>
      <w:r w:rsidRPr="00DC23E3">
        <w:rPr>
          <w:bCs/>
        </w:rPr>
        <w:t>Two DC location and RAN2 LS discussion</w:t>
      </w:r>
      <w:r>
        <w:rPr>
          <w:bCs/>
        </w:rPr>
        <w:t xml:space="preserve">’, </w:t>
      </w:r>
      <w:r w:rsidRPr="00DC23E3">
        <w:rPr>
          <w:bCs/>
        </w:rPr>
        <w:t>3GPP TSG-RAN4 Meeting #102-e</w:t>
      </w:r>
      <w:r>
        <w:rPr>
          <w:bCs/>
        </w:rPr>
        <w:t xml:space="preserve">, </w:t>
      </w:r>
      <w:r w:rsidRPr="00DC23E3">
        <w:rPr>
          <w:bCs/>
        </w:rPr>
        <w:t>Feb 2022</w:t>
      </w:r>
    </w:p>
    <w:p w14:paraId="108DE8A7" w14:textId="6A7EB188" w:rsidR="00B651E6" w:rsidRDefault="00DC23E3" w:rsidP="00560A9B">
      <w:pPr>
        <w:pStyle w:val="B1"/>
        <w:rPr>
          <w:bCs/>
        </w:rPr>
      </w:pPr>
      <w:r>
        <w:rPr>
          <w:bCs/>
        </w:rPr>
        <w:t>[23]</w:t>
      </w:r>
      <w:r>
        <w:rPr>
          <w:bCs/>
        </w:rPr>
        <w:tab/>
      </w:r>
      <w:r w:rsidR="00E71F7B" w:rsidRPr="00E71F7B">
        <w:rPr>
          <w:bCs/>
        </w:rPr>
        <w:t>RP-220968</w:t>
      </w:r>
      <w:r w:rsidR="00E71F7B">
        <w:rPr>
          <w:bCs/>
        </w:rPr>
        <w:t>, “</w:t>
      </w:r>
      <w:r w:rsidR="002941AB" w:rsidRPr="002941AB">
        <w:rPr>
          <w:bCs/>
        </w:rPr>
        <w:t>Revised WID Further enhancements of NR RF requirements for frequency range 2 (FR2)</w:t>
      </w:r>
      <w:r w:rsidR="00E71F7B">
        <w:rPr>
          <w:bCs/>
        </w:rPr>
        <w:t xml:space="preserve">”,  </w:t>
      </w:r>
      <w:r w:rsidR="002941AB">
        <w:rPr>
          <w:bCs/>
        </w:rPr>
        <w:t xml:space="preserve"> Nokia, </w:t>
      </w:r>
      <w:r w:rsidR="00BD3C3B" w:rsidRPr="00BD3C3B">
        <w:rPr>
          <w:bCs/>
        </w:rPr>
        <w:t>3GPP TSG RAN Meeting #95e</w:t>
      </w:r>
      <w:r w:rsidR="00BD3C3B">
        <w:rPr>
          <w:bCs/>
        </w:rPr>
        <w:t xml:space="preserve">, </w:t>
      </w:r>
      <w:r w:rsidR="00524512" w:rsidRPr="00524512">
        <w:rPr>
          <w:bCs/>
        </w:rPr>
        <w:t>Electronic Meeting, Mar 17-23, 2022</w:t>
      </w:r>
    </w:p>
    <w:p w14:paraId="196D9F2D" w14:textId="5BADAA94" w:rsidR="008B45B5" w:rsidRDefault="008B45B5" w:rsidP="00560A9B">
      <w:pPr>
        <w:pStyle w:val="B1"/>
        <w:rPr>
          <w:bCs/>
        </w:rPr>
      </w:pPr>
      <w:r>
        <w:rPr>
          <w:bCs/>
        </w:rPr>
        <w:t>[24]</w:t>
      </w:r>
      <w:r>
        <w:rPr>
          <w:bCs/>
        </w:rPr>
        <w:tab/>
      </w:r>
      <w:r w:rsidRPr="008B45B5">
        <w:rPr>
          <w:bCs/>
        </w:rPr>
        <w:t>RP-220469</w:t>
      </w:r>
      <w:r>
        <w:rPr>
          <w:bCs/>
        </w:rPr>
        <w:t>, “</w:t>
      </w:r>
      <w:r w:rsidRPr="008B45B5">
        <w:rPr>
          <w:bCs/>
        </w:rPr>
        <w:t>Motivation for 2CC and more and DL CA DC location</w:t>
      </w:r>
      <w:r>
        <w:rPr>
          <w:bCs/>
        </w:rPr>
        <w:t xml:space="preserve">”, Qualcomm, </w:t>
      </w:r>
      <w:r w:rsidRPr="00BD3C3B">
        <w:rPr>
          <w:bCs/>
        </w:rPr>
        <w:t>3GPP TSG RAN Meeting #95e</w:t>
      </w:r>
      <w:r>
        <w:rPr>
          <w:bCs/>
        </w:rPr>
        <w:t xml:space="preserve">, </w:t>
      </w:r>
      <w:r w:rsidRPr="00524512">
        <w:rPr>
          <w:bCs/>
        </w:rPr>
        <w:t>Electronic Meeting, Mar 17-23, 2022</w:t>
      </w:r>
    </w:p>
    <w:p w14:paraId="3075E6FA" w14:textId="7618C47E" w:rsidR="00353C4B" w:rsidRDefault="00353C4B" w:rsidP="00560A9B">
      <w:pPr>
        <w:pStyle w:val="B1"/>
        <w:rPr>
          <w:bCs/>
        </w:rPr>
      </w:pPr>
      <w:r>
        <w:rPr>
          <w:bCs/>
        </w:rPr>
        <w:t>[25]</w:t>
      </w:r>
      <w:r>
        <w:rPr>
          <w:bCs/>
        </w:rPr>
        <w:tab/>
      </w:r>
      <w:r w:rsidRPr="00353C4B">
        <w:rPr>
          <w:bCs/>
        </w:rPr>
        <w:t>R4-2206602</w:t>
      </w:r>
      <w:r>
        <w:rPr>
          <w:bCs/>
        </w:rPr>
        <w:t>, “</w:t>
      </w:r>
      <w:r w:rsidR="00EC43BE" w:rsidRPr="00EC43BE">
        <w:rPr>
          <w:bCs/>
        </w:rPr>
        <w:t>Reply LS on DC location for &gt;2CC</w:t>
      </w:r>
      <w:r>
        <w:rPr>
          <w:bCs/>
        </w:rPr>
        <w:t xml:space="preserve">”, </w:t>
      </w:r>
      <w:r w:rsidR="00EC43BE">
        <w:rPr>
          <w:bCs/>
        </w:rPr>
        <w:t xml:space="preserve">Qualcomm, </w:t>
      </w:r>
      <w:r w:rsidR="00E75E35" w:rsidRPr="00E75E35">
        <w:rPr>
          <w:bCs/>
        </w:rPr>
        <w:t>3GPP TSG-RAN WG4 Meeting # 102-e</w:t>
      </w:r>
      <w:r w:rsidR="00E75E35">
        <w:rPr>
          <w:bCs/>
        </w:rPr>
        <w:t xml:space="preserve">, </w:t>
      </w:r>
      <w:r w:rsidR="009F2CF9" w:rsidRPr="009F2CF9">
        <w:rPr>
          <w:bCs/>
        </w:rPr>
        <w:t>Electronic Meeting, 21 Feb - 3 Mar, 2022</w:t>
      </w:r>
      <w:r w:rsidR="00E75E35" w:rsidRPr="00E75E35">
        <w:rPr>
          <w:bCs/>
        </w:rPr>
        <w:t xml:space="preserve"> </w:t>
      </w:r>
      <w:r w:rsidR="00E75E35" w:rsidRPr="00E75E35">
        <w:rPr>
          <w:bCs/>
        </w:rPr>
        <w:tab/>
      </w:r>
      <w:r w:rsidR="00E75E35" w:rsidRPr="00E75E35">
        <w:rPr>
          <w:bCs/>
        </w:rPr>
        <w:tab/>
      </w:r>
    </w:p>
    <w:p w14:paraId="1A778656" w14:textId="77777777" w:rsidR="00F5136E" w:rsidRDefault="00EC43BE" w:rsidP="00560A9B">
      <w:pPr>
        <w:pStyle w:val="B1"/>
        <w:rPr>
          <w:bCs/>
        </w:rPr>
      </w:pPr>
      <w:r>
        <w:rPr>
          <w:bCs/>
        </w:rPr>
        <w:t>[26]</w:t>
      </w:r>
      <w:r>
        <w:rPr>
          <w:bCs/>
        </w:rPr>
        <w:tab/>
      </w:r>
      <w:r w:rsidRPr="00EC43BE">
        <w:rPr>
          <w:bCs/>
        </w:rPr>
        <w:t>R4-2206601</w:t>
      </w:r>
      <w:r>
        <w:rPr>
          <w:bCs/>
        </w:rPr>
        <w:t>, “</w:t>
      </w:r>
      <w:r w:rsidR="002A4882" w:rsidRPr="002A4882">
        <w:rPr>
          <w:bCs/>
        </w:rPr>
        <w:t>WF on DC location</w:t>
      </w:r>
      <w:r>
        <w:rPr>
          <w:bCs/>
        </w:rPr>
        <w:t>”</w:t>
      </w:r>
      <w:r w:rsidR="002A4882">
        <w:rPr>
          <w:bCs/>
        </w:rPr>
        <w:t xml:space="preserve">, vivo, </w:t>
      </w:r>
      <w:r w:rsidR="009F2CF9" w:rsidRPr="009F2CF9">
        <w:rPr>
          <w:bCs/>
        </w:rPr>
        <w:t xml:space="preserve">3GPP TSG-RAN WG4 Meeting # 102-e, Electronic Meeting, 21 Feb - 3 Mar, 2022 </w:t>
      </w:r>
      <w:r w:rsidR="009F2CF9" w:rsidRPr="009F2CF9">
        <w:rPr>
          <w:bCs/>
        </w:rPr>
        <w:tab/>
      </w:r>
    </w:p>
    <w:p w14:paraId="136B476F" w14:textId="0E1253B7" w:rsidR="00EC43BE" w:rsidRDefault="00F5136E" w:rsidP="00560A9B">
      <w:pPr>
        <w:pStyle w:val="B1"/>
        <w:rPr>
          <w:bCs/>
        </w:rPr>
      </w:pPr>
      <w:r>
        <w:rPr>
          <w:bCs/>
        </w:rPr>
        <w:t>[27]</w:t>
      </w:r>
      <w:r>
        <w:rPr>
          <w:bCs/>
        </w:rPr>
        <w:tab/>
      </w:r>
      <w:r w:rsidRPr="00F5136E">
        <w:rPr>
          <w:bCs/>
        </w:rPr>
        <w:t>RP-220970</w:t>
      </w:r>
      <w:r>
        <w:rPr>
          <w:bCs/>
        </w:rPr>
        <w:t>, “</w:t>
      </w:r>
      <w:r w:rsidR="00A02127" w:rsidRPr="00A02127">
        <w:rPr>
          <w:bCs/>
        </w:rPr>
        <w:t>Rel-17 Work Item Exception for Further enhancements of NR RF requirements for frequency range 2 (FR2)</w:t>
      </w:r>
      <w:r>
        <w:rPr>
          <w:bCs/>
        </w:rPr>
        <w:t xml:space="preserve">”, </w:t>
      </w:r>
      <w:r w:rsidR="00A146FA" w:rsidRPr="00A146FA">
        <w:rPr>
          <w:bCs/>
        </w:rPr>
        <w:t>Nokia</w:t>
      </w:r>
      <w:r w:rsidR="00A146FA">
        <w:rPr>
          <w:bCs/>
        </w:rPr>
        <w:t xml:space="preserve">, </w:t>
      </w:r>
      <w:r w:rsidR="0081102D" w:rsidRPr="0081102D">
        <w:rPr>
          <w:bCs/>
        </w:rPr>
        <w:t>3GPP TSG RAN meeting #95e</w:t>
      </w:r>
      <w:r w:rsidR="0081102D">
        <w:rPr>
          <w:bCs/>
        </w:rPr>
        <w:t xml:space="preserve">, </w:t>
      </w:r>
      <w:r w:rsidR="00C7475D" w:rsidRPr="00C7475D">
        <w:rPr>
          <w:bCs/>
        </w:rPr>
        <w:t>Electronic Meeting, Mar 17-23, 2022</w:t>
      </w:r>
      <w:r w:rsidR="009F2CF9" w:rsidRPr="009F2CF9">
        <w:rPr>
          <w:bCs/>
        </w:rPr>
        <w:tab/>
      </w:r>
    </w:p>
    <w:p w14:paraId="70224D8C" w14:textId="738587B0" w:rsidR="00BB47B7" w:rsidRDefault="00BB47B7" w:rsidP="00560A9B">
      <w:pPr>
        <w:pStyle w:val="B1"/>
        <w:rPr>
          <w:bCs/>
        </w:rPr>
      </w:pPr>
      <w:r>
        <w:rPr>
          <w:bCs/>
        </w:rPr>
        <w:t>[28]</w:t>
      </w:r>
      <w:r>
        <w:rPr>
          <w:bCs/>
        </w:rPr>
        <w:tab/>
      </w:r>
      <w:r w:rsidRPr="00BB47B7">
        <w:rPr>
          <w:bCs/>
        </w:rPr>
        <w:t>R4-2210782</w:t>
      </w:r>
      <w:r>
        <w:rPr>
          <w:bCs/>
        </w:rPr>
        <w:t>, “</w:t>
      </w:r>
      <w:r w:rsidRPr="00BB47B7">
        <w:rPr>
          <w:bCs/>
        </w:rPr>
        <w:t>LS on DC location for intra-band CA</w:t>
      </w:r>
      <w:r>
        <w:rPr>
          <w:bCs/>
        </w:rPr>
        <w:t xml:space="preserve">”, </w:t>
      </w:r>
      <w:r w:rsidRPr="00BB47B7">
        <w:rPr>
          <w:bCs/>
        </w:rPr>
        <w:t>vivo</w:t>
      </w:r>
      <w:r>
        <w:rPr>
          <w:bCs/>
        </w:rPr>
        <w:t>, RAN4#103e, Online, May 2022</w:t>
      </w:r>
    </w:p>
    <w:p w14:paraId="143CF59D" w14:textId="7EEAB1E1" w:rsidR="00B651E6" w:rsidRPr="00B651E6" w:rsidRDefault="00B651E6" w:rsidP="00012E62">
      <w:pPr>
        <w:pStyle w:val="Heading1"/>
      </w:pPr>
    </w:p>
    <w:sectPr w:rsidR="00B651E6" w:rsidRPr="00B651E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A7A0C40"/>
    <w:multiLevelType w:val="hybridMultilevel"/>
    <w:tmpl w:val="050C0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FA4FE5"/>
    <w:multiLevelType w:val="hybridMultilevel"/>
    <w:tmpl w:val="449A2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A5500"/>
    <w:multiLevelType w:val="hybridMultilevel"/>
    <w:tmpl w:val="9A345FFE"/>
    <w:lvl w:ilvl="0" w:tplc="CA4C73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4C734C">
      <w:start w:val="1"/>
      <w:numFmt w:val="bullet"/>
      <w:lvlText w:val="•"/>
      <w:lvlJc w:val="left"/>
      <w:pPr>
        <w:tabs>
          <w:tab w:val="num" w:pos="360"/>
        </w:tabs>
      </w:pPr>
      <w:rPr>
        <w:rFonts w:ascii="Arial" w:hAnsi="Arial" w:hint="default"/>
      </w:rPr>
    </w:lvl>
    <w:lvl w:ilvl="2" w:tplc="0B8675B2">
      <w:numFmt w:val="none"/>
      <w:lvlText w:val=""/>
      <w:lvlJc w:val="left"/>
      <w:pPr>
        <w:tabs>
          <w:tab w:val="num" w:pos="360"/>
        </w:tabs>
      </w:pPr>
    </w:lvl>
    <w:lvl w:ilvl="3" w:tplc="B1A466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9C489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CA7E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CE24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9AE8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876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64756"/>
    <w:multiLevelType w:val="hybridMultilevel"/>
    <w:tmpl w:val="093E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0332C"/>
    <w:multiLevelType w:val="hybridMultilevel"/>
    <w:tmpl w:val="C99868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B0A37"/>
    <w:multiLevelType w:val="hybridMultilevel"/>
    <w:tmpl w:val="3E280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568FB"/>
    <w:multiLevelType w:val="hybridMultilevel"/>
    <w:tmpl w:val="5DECB48A"/>
    <w:lvl w:ilvl="0" w:tplc="08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0" w:hanging="360"/>
      </w:pPr>
    </w:lvl>
    <w:lvl w:ilvl="3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0A1AC1"/>
    <w:multiLevelType w:val="hybridMultilevel"/>
    <w:tmpl w:val="43C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0F5E0C"/>
    <w:multiLevelType w:val="hybridMultilevel"/>
    <w:tmpl w:val="078CDAB0"/>
    <w:lvl w:ilvl="0" w:tplc="0014793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646FD5"/>
    <w:multiLevelType w:val="hybridMultilevel"/>
    <w:tmpl w:val="0C183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7223255"/>
    <w:multiLevelType w:val="hybridMultilevel"/>
    <w:tmpl w:val="64928C2A"/>
    <w:lvl w:ilvl="0" w:tplc="BF161F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B8F9F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4E0E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0280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6CC7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769F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AAFB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388F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28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476A6C48"/>
    <w:multiLevelType w:val="hybridMultilevel"/>
    <w:tmpl w:val="A96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56356"/>
    <w:multiLevelType w:val="hybridMultilevel"/>
    <w:tmpl w:val="35684F2C"/>
    <w:lvl w:ilvl="0" w:tplc="C5504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0A1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C88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23E0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C4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7A2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0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E1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46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5E273FD"/>
    <w:multiLevelType w:val="hybridMultilevel"/>
    <w:tmpl w:val="48AEB0B4"/>
    <w:lvl w:ilvl="0" w:tplc="7B74AC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C4FDEC">
      <w:numFmt w:val="none"/>
      <w:lvlText w:val=""/>
      <w:lvlJc w:val="left"/>
      <w:pPr>
        <w:tabs>
          <w:tab w:val="num" w:pos="360"/>
        </w:tabs>
      </w:pPr>
    </w:lvl>
    <w:lvl w:ilvl="2" w:tplc="F68E6CF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3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C2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8C7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80E6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6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7A09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7034BF7"/>
    <w:multiLevelType w:val="hybridMultilevel"/>
    <w:tmpl w:val="074AE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1E32DF"/>
    <w:multiLevelType w:val="hybridMultilevel"/>
    <w:tmpl w:val="E46C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F55C42"/>
    <w:multiLevelType w:val="hybridMultilevel"/>
    <w:tmpl w:val="EDA4748C"/>
    <w:lvl w:ilvl="0" w:tplc="3A1A549A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5823B8"/>
    <w:multiLevelType w:val="hybridMultilevel"/>
    <w:tmpl w:val="F604A9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CD42ECC"/>
    <w:multiLevelType w:val="hybridMultilevel"/>
    <w:tmpl w:val="4CC21BAC"/>
    <w:lvl w:ilvl="0" w:tplc="3C9821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346895">
    <w:abstractNumId w:val="0"/>
  </w:num>
  <w:num w:numId="2" w16cid:durableId="1321083409">
    <w:abstractNumId w:val="4"/>
  </w:num>
  <w:num w:numId="3" w16cid:durableId="1272669723">
    <w:abstractNumId w:val="3"/>
  </w:num>
  <w:num w:numId="4" w16cid:durableId="1239482416">
    <w:abstractNumId w:val="5"/>
  </w:num>
  <w:num w:numId="5" w16cid:durableId="606158086">
    <w:abstractNumId w:val="6"/>
  </w:num>
  <w:num w:numId="6" w16cid:durableId="334457840">
    <w:abstractNumId w:val="2"/>
  </w:num>
  <w:num w:numId="7" w16cid:durableId="1889024122">
    <w:abstractNumId w:val="1"/>
  </w:num>
  <w:num w:numId="8" w16cid:durableId="1597667500">
    <w:abstractNumId w:val="38"/>
  </w:num>
  <w:num w:numId="9" w16cid:durableId="1742480198">
    <w:abstractNumId w:val="24"/>
  </w:num>
  <w:num w:numId="10" w16cid:durableId="1807971939">
    <w:abstractNumId w:val="20"/>
  </w:num>
  <w:num w:numId="11" w16cid:durableId="575359046">
    <w:abstractNumId w:val="17"/>
  </w:num>
  <w:num w:numId="12" w16cid:durableId="212078481">
    <w:abstractNumId w:val="9"/>
  </w:num>
  <w:num w:numId="13" w16cid:durableId="1220048669">
    <w:abstractNumId w:val="35"/>
  </w:num>
  <w:num w:numId="14" w16cid:durableId="915673320">
    <w:abstractNumId w:val="16"/>
  </w:num>
  <w:num w:numId="15" w16cid:durableId="1960447470">
    <w:abstractNumId w:val="8"/>
  </w:num>
  <w:num w:numId="16" w16cid:durableId="1426924618">
    <w:abstractNumId w:val="42"/>
  </w:num>
  <w:num w:numId="17" w16cid:durableId="1128820414">
    <w:abstractNumId w:val="19"/>
  </w:num>
  <w:num w:numId="18" w16cid:durableId="1807817303">
    <w:abstractNumId w:val="41"/>
  </w:num>
  <w:num w:numId="19" w16cid:durableId="1420177963">
    <w:abstractNumId w:val="44"/>
  </w:num>
  <w:num w:numId="20" w16cid:durableId="1088305564">
    <w:abstractNumId w:val="32"/>
  </w:num>
  <w:num w:numId="21" w16cid:durableId="1648783819">
    <w:abstractNumId w:val="43"/>
  </w:num>
  <w:num w:numId="22" w16cid:durableId="246615459">
    <w:abstractNumId w:val="34"/>
  </w:num>
  <w:num w:numId="23" w16cid:durableId="15424906">
    <w:abstractNumId w:val="28"/>
  </w:num>
  <w:num w:numId="24" w16cid:durableId="1081947385">
    <w:abstractNumId w:val="23"/>
  </w:num>
  <w:num w:numId="25" w16cid:durableId="1518809265">
    <w:abstractNumId w:val="46"/>
  </w:num>
  <w:num w:numId="26" w16cid:durableId="1949434034">
    <w:abstractNumId w:val="30"/>
  </w:num>
  <w:num w:numId="27" w16cid:durableId="823354530">
    <w:abstractNumId w:val="29"/>
  </w:num>
  <w:num w:numId="28" w16cid:durableId="837767942">
    <w:abstractNumId w:val="31"/>
  </w:num>
  <w:num w:numId="29" w16cid:durableId="1094787510">
    <w:abstractNumId w:val="14"/>
  </w:num>
  <w:num w:numId="30" w16cid:durableId="1821001899">
    <w:abstractNumId w:val="11"/>
  </w:num>
  <w:num w:numId="31" w16cid:durableId="933174522">
    <w:abstractNumId w:val="36"/>
  </w:num>
  <w:num w:numId="32" w16cid:durableId="761872559">
    <w:abstractNumId w:val="22"/>
  </w:num>
  <w:num w:numId="33" w16cid:durableId="1502307179">
    <w:abstractNumId w:val="15"/>
  </w:num>
  <w:num w:numId="34" w16cid:durableId="527375776">
    <w:abstractNumId w:val="21"/>
  </w:num>
  <w:num w:numId="35" w16cid:durableId="1740975058">
    <w:abstractNumId w:val="26"/>
  </w:num>
  <w:num w:numId="36" w16cid:durableId="1060397296">
    <w:abstractNumId w:val="33"/>
  </w:num>
  <w:num w:numId="37" w16cid:durableId="297758583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 w16cid:durableId="558178048">
    <w:abstractNumId w:val="10"/>
  </w:num>
  <w:num w:numId="39" w16cid:durableId="419301779">
    <w:abstractNumId w:val="25"/>
  </w:num>
  <w:num w:numId="40" w16cid:durableId="662977856">
    <w:abstractNumId w:val="13"/>
  </w:num>
  <w:num w:numId="41" w16cid:durableId="500240876">
    <w:abstractNumId w:val="7"/>
  </w:num>
  <w:num w:numId="42" w16cid:durableId="1907375123">
    <w:abstractNumId w:val="47"/>
  </w:num>
  <w:num w:numId="43" w16cid:durableId="1205173217">
    <w:abstractNumId w:val="37"/>
  </w:num>
  <w:num w:numId="44" w16cid:durableId="1557204851">
    <w:abstractNumId w:val="27"/>
  </w:num>
  <w:num w:numId="45" w16cid:durableId="1137838124">
    <w:abstractNumId w:val="45"/>
  </w:num>
  <w:num w:numId="46" w16cid:durableId="1829246860">
    <w:abstractNumId w:val="39"/>
  </w:num>
  <w:num w:numId="47" w16cid:durableId="1060666015">
    <w:abstractNumId w:val="12"/>
  </w:num>
  <w:num w:numId="48" w16cid:durableId="15912906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7F05"/>
    <w:rsid w:val="00012A34"/>
    <w:rsid w:val="00012A7B"/>
    <w:rsid w:val="00012E62"/>
    <w:rsid w:val="0001362F"/>
    <w:rsid w:val="00014A9E"/>
    <w:rsid w:val="00016708"/>
    <w:rsid w:val="00016B97"/>
    <w:rsid w:val="00017352"/>
    <w:rsid w:val="000175AC"/>
    <w:rsid w:val="000203CC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24CA"/>
    <w:rsid w:val="0005452D"/>
    <w:rsid w:val="0005462B"/>
    <w:rsid w:val="00055C44"/>
    <w:rsid w:val="000566E0"/>
    <w:rsid w:val="00057ED0"/>
    <w:rsid w:val="0006136D"/>
    <w:rsid w:val="00062E39"/>
    <w:rsid w:val="000634C9"/>
    <w:rsid w:val="00064362"/>
    <w:rsid w:val="00064C6C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20D9"/>
    <w:rsid w:val="000827FC"/>
    <w:rsid w:val="00083964"/>
    <w:rsid w:val="00084322"/>
    <w:rsid w:val="000872D5"/>
    <w:rsid w:val="00087E7A"/>
    <w:rsid w:val="000908D9"/>
    <w:rsid w:val="000926B4"/>
    <w:rsid w:val="00092945"/>
    <w:rsid w:val="00093B4D"/>
    <w:rsid w:val="00095874"/>
    <w:rsid w:val="00097642"/>
    <w:rsid w:val="000A01CA"/>
    <w:rsid w:val="000A1A57"/>
    <w:rsid w:val="000A2940"/>
    <w:rsid w:val="000A3E2A"/>
    <w:rsid w:val="000A3F28"/>
    <w:rsid w:val="000A5016"/>
    <w:rsid w:val="000A567D"/>
    <w:rsid w:val="000A56D4"/>
    <w:rsid w:val="000A643B"/>
    <w:rsid w:val="000A6859"/>
    <w:rsid w:val="000A6BC3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2128"/>
    <w:rsid w:val="000D2CE5"/>
    <w:rsid w:val="000D31EF"/>
    <w:rsid w:val="000D3FEF"/>
    <w:rsid w:val="000D406F"/>
    <w:rsid w:val="000D4998"/>
    <w:rsid w:val="000D4F7E"/>
    <w:rsid w:val="000D63E9"/>
    <w:rsid w:val="000D7CA5"/>
    <w:rsid w:val="000E0A10"/>
    <w:rsid w:val="000E26BD"/>
    <w:rsid w:val="000E406C"/>
    <w:rsid w:val="000E4512"/>
    <w:rsid w:val="000E4D33"/>
    <w:rsid w:val="000E596C"/>
    <w:rsid w:val="000E62A6"/>
    <w:rsid w:val="000E7126"/>
    <w:rsid w:val="000E7763"/>
    <w:rsid w:val="000E782B"/>
    <w:rsid w:val="000E7C04"/>
    <w:rsid w:val="000E7C89"/>
    <w:rsid w:val="000E7EF8"/>
    <w:rsid w:val="000F0944"/>
    <w:rsid w:val="000F1498"/>
    <w:rsid w:val="000F428C"/>
    <w:rsid w:val="000F4FB3"/>
    <w:rsid w:val="000F502F"/>
    <w:rsid w:val="000F519D"/>
    <w:rsid w:val="000F57BD"/>
    <w:rsid w:val="000F62DE"/>
    <w:rsid w:val="000F65D1"/>
    <w:rsid w:val="000F6965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1060D"/>
    <w:rsid w:val="00111E00"/>
    <w:rsid w:val="00112950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4A0D"/>
    <w:rsid w:val="00166494"/>
    <w:rsid w:val="00166E70"/>
    <w:rsid w:val="00170A24"/>
    <w:rsid w:val="00170DB5"/>
    <w:rsid w:val="00170F29"/>
    <w:rsid w:val="00171914"/>
    <w:rsid w:val="001729D8"/>
    <w:rsid w:val="001737B8"/>
    <w:rsid w:val="00174014"/>
    <w:rsid w:val="0017403D"/>
    <w:rsid w:val="00176BC9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E00"/>
    <w:rsid w:val="00196027"/>
    <w:rsid w:val="001965EF"/>
    <w:rsid w:val="00196AD3"/>
    <w:rsid w:val="001A09A7"/>
    <w:rsid w:val="001A0F25"/>
    <w:rsid w:val="001A126E"/>
    <w:rsid w:val="001A1946"/>
    <w:rsid w:val="001A2964"/>
    <w:rsid w:val="001A3D21"/>
    <w:rsid w:val="001A5DAE"/>
    <w:rsid w:val="001A6F7A"/>
    <w:rsid w:val="001A708D"/>
    <w:rsid w:val="001B11C3"/>
    <w:rsid w:val="001B1608"/>
    <w:rsid w:val="001B1755"/>
    <w:rsid w:val="001B21BD"/>
    <w:rsid w:val="001B3183"/>
    <w:rsid w:val="001B515F"/>
    <w:rsid w:val="001B6137"/>
    <w:rsid w:val="001B7369"/>
    <w:rsid w:val="001B746E"/>
    <w:rsid w:val="001C3D26"/>
    <w:rsid w:val="001C50BC"/>
    <w:rsid w:val="001C54B6"/>
    <w:rsid w:val="001C6513"/>
    <w:rsid w:val="001C7A77"/>
    <w:rsid w:val="001D16FB"/>
    <w:rsid w:val="001D1B42"/>
    <w:rsid w:val="001D2AA3"/>
    <w:rsid w:val="001D2B28"/>
    <w:rsid w:val="001D2C8E"/>
    <w:rsid w:val="001D2E91"/>
    <w:rsid w:val="001D4246"/>
    <w:rsid w:val="001D4399"/>
    <w:rsid w:val="001D4471"/>
    <w:rsid w:val="001D4948"/>
    <w:rsid w:val="001D50F8"/>
    <w:rsid w:val="001D56F6"/>
    <w:rsid w:val="001D61B4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8DA"/>
    <w:rsid w:val="001E5EAD"/>
    <w:rsid w:val="001E65C4"/>
    <w:rsid w:val="001E67A4"/>
    <w:rsid w:val="001F0314"/>
    <w:rsid w:val="001F0BD6"/>
    <w:rsid w:val="001F12F9"/>
    <w:rsid w:val="001F54B5"/>
    <w:rsid w:val="001F5930"/>
    <w:rsid w:val="001F5F22"/>
    <w:rsid w:val="001F62BD"/>
    <w:rsid w:val="001F6956"/>
    <w:rsid w:val="001F7113"/>
    <w:rsid w:val="001F725A"/>
    <w:rsid w:val="002000AA"/>
    <w:rsid w:val="00200596"/>
    <w:rsid w:val="00201520"/>
    <w:rsid w:val="00201FB4"/>
    <w:rsid w:val="00201FD2"/>
    <w:rsid w:val="00202801"/>
    <w:rsid w:val="00202C46"/>
    <w:rsid w:val="00202E77"/>
    <w:rsid w:val="00203041"/>
    <w:rsid w:val="002037B6"/>
    <w:rsid w:val="00203BAE"/>
    <w:rsid w:val="00203D36"/>
    <w:rsid w:val="00204B02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7A7"/>
    <w:rsid w:val="002168C0"/>
    <w:rsid w:val="002175EE"/>
    <w:rsid w:val="00221917"/>
    <w:rsid w:val="00222D56"/>
    <w:rsid w:val="00222D66"/>
    <w:rsid w:val="00224AB3"/>
    <w:rsid w:val="002267B2"/>
    <w:rsid w:val="00227D7F"/>
    <w:rsid w:val="002320A3"/>
    <w:rsid w:val="002357E5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DE"/>
    <w:rsid w:val="002465D2"/>
    <w:rsid w:val="002476C8"/>
    <w:rsid w:val="0024782F"/>
    <w:rsid w:val="00247F99"/>
    <w:rsid w:val="00251CFA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2F8"/>
    <w:rsid w:val="00261851"/>
    <w:rsid w:val="00262C00"/>
    <w:rsid w:val="00263D09"/>
    <w:rsid w:val="0026476E"/>
    <w:rsid w:val="00265C73"/>
    <w:rsid w:val="00266CCC"/>
    <w:rsid w:val="002702A8"/>
    <w:rsid w:val="002715F5"/>
    <w:rsid w:val="00271A13"/>
    <w:rsid w:val="00271A4B"/>
    <w:rsid w:val="00271E8B"/>
    <w:rsid w:val="00272536"/>
    <w:rsid w:val="00273670"/>
    <w:rsid w:val="00273795"/>
    <w:rsid w:val="00273B62"/>
    <w:rsid w:val="0027517E"/>
    <w:rsid w:val="0027518F"/>
    <w:rsid w:val="00275398"/>
    <w:rsid w:val="00276127"/>
    <w:rsid w:val="0027699C"/>
    <w:rsid w:val="002772B7"/>
    <w:rsid w:val="0028020B"/>
    <w:rsid w:val="00281315"/>
    <w:rsid w:val="002820E8"/>
    <w:rsid w:val="00282EB5"/>
    <w:rsid w:val="00283688"/>
    <w:rsid w:val="00283EF3"/>
    <w:rsid w:val="002849C1"/>
    <w:rsid w:val="00285360"/>
    <w:rsid w:val="00286ACA"/>
    <w:rsid w:val="00287F7B"/>
    <w:rsid w:val="00290019"/>
    <w:rsid w:val="002927A0"/>
    <w:rsid w:val="00292875"/>
    <w:rsid w:val="00292D98"/>
    <w:rsid w:val="00292FFA"/>
    <w:rsid w:val="00293175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C3E"/>
    <w:rsid w:val="002B6886"/>
    <w:rsid w:val="002B692E"/>
    <w:rsid w:val="002B76BD"/>
    <w:rsid w:val="002C0DFF"/>
    <w:rsid w:val="002C188C"/>
    <w:rsid w:val="002C2698"/>
    <w:rsid w:val="002C37CF"/>
    <w:rsid w:val="002C3BFC"/>
    <w:rsid w:val="002C65B6"/>
    <w:rsid w:val="002C6C92"/>
    <w:rsid w:val="002C6CD2"/>
    <w:rsid w:val="002C70C6"/>
    <w:rsid w:val="002D2EEF"/>
    <w:rsid w:val="002D486C"/>
    <w:rsid w:val="002D4CC7"/>
    <w:rsid w:val="002D4FBE"/>
    <w:rsid w:val="002D6A81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8C"/>
    <w:rsid w:val="002F28ED"/>
    <w:rsid w:val="002F3968"/>
    <w:rsid w:val="002F51AA"/>
    <w:rsid w:val="002F59D6"/>
    <w:rsid w:val="00300502"/>
    <w:rsid w:val="00300B80"/>
    <w:rsid w:val="00301D5D"/>
    <w:rsid w:val="00301D8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5CDC"/>
    <w:rsid w:val="00335E78"/>
    <w:rsid w:val="00337718"/>
    <w:rsid w:val="00340BD0"/>
    <w:rsid w:val="00340F07"/>
    <w:rsid w:val="00341516"/>
    <w:rsid w:val="0034206B"/>
    <w:rsid w:val="003424C0"/>
    <w:rsid w:val="003430BD"/>
    <w:rsid w:val="0034635A"/>
    <w:rsid w:val="00346C62"/>
    <w:rsid w:val="003476B3"/>
    <w:rsid w:val="00347BB5"/>
    <w:rsid w:val="003509D0"/>
    <w:rsid w:val="003517E4"/>
    <w:rsid w:val="003533B6"/>
    <w:rsid w:val="00353A88"/>
    <w:rsid w:val="00353C4B"/>
    <w:rsid w:val="00355397"/>
    <w:rsid w:val="00355790"/>
    <w:rsid w:val="0035595C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760B"/>
    <w:rsid w:val="00377E78"/>
    <w:rsid w:val="0038130B"/>
    <w:rsid w:val="00381D80"/>
    <w:rsid w:val="003850AE"/>
    <w:rsid w:val="0038547C"/>
    <w:rsid w:val="003855AF"/>
    <w:rsid w:val="003858E2"/>
    <w:rsid w:val="003869CF"/>
    <w:rsid w:val="00386CA7"/>
    <w:rsid w:val="003871A1"/>
    <w:rsid w:val="0038770D"/>
    <w:rsid w:val="003906EA"/>
    <w:rsid w:val="00392B77"/>
    <w:rsid w:val="00393379"/>
    <w:rsid w:val="00395B65"/>
    <w:rsid w:val="00396CB4"/>
    <w:rsid w:val="0039732A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77C5"/>
    <w:rsid w:val="003B17F8"/>
    <w:rsid w:val="003B2D77"/>
    <w:rsid w:val="003B31AF"/>
    <w:rsid w:val="003B3914"/>
    <w:rsid w:val="003B3C8C"/>
    <w:rsid w:val="003B3FD2"/>
    <w:rsid w:val="003B4BF2"/>
    <w:rsid w:val="003B5BBE"/>
    <w:rsid w:val="003B6F17"/>
    <w:rsid w:val="003B763B"/>
    <w:rsid w:val="003C0288"/>
    <w:rsid w:val="003C1FB9"/>
    <w:rsid w:val="003C20BB"/>
    <w:rsid w:val="003C3383"/>
    <w:rsid w:val="003C39C6"/>
    <w:rsid w:val="003C7077"/>
    <w:rsid w:val="003C75E2"/>
    <w:rsid w:val="003D0400"/>
    <w:rsid w:val="003D0615"/>
    <w:rsid w:val="003D23EF"/>
    <w:rsid w:val="003D2C20"/>
    <w:rsid w:val="003D2C4F"/>
    <w:rsid w:val="003D47B2"/>
    <w:rsid w:val="003D4923"/>
    <w:rsid w:val="003D5830"/>
    <w:rsid w:val="003D5A84"/>
    <w:rsid w:val="003D60B0"/>
    <w:rsid w:val="003D6BEE"/>
    <w:rsid w:val="003E03F3"/>
    <w:rsid w:val="003E18E0"/>
    <w:rsid w:val="003E244A"/>
    <w:rsid w:val="003E30B4"/>
    <w:rsid w:val="003E39B0"/>
    <w:rsid w:val="003E4CBC"/>
    <w:rsid w:val="003E566C"/>
    <w:rsid w:val="003E5C6A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E3F"/>
    <w:rsid w:val="003F76B6"/>
    <w:rsid w:val="004005FE"/>
    <w:rsid w:val="004011B6"/>
    <w:rsid w:val="00401E67"/>
    <w:rsid w:val="004025C9"/>
    <w:rsid w:val="004033C5"/>
    <w:rsid w:val="004062E5"/>
    <w:rsid w:val="00407CB8"/>
    <w:rsid w:val="00411F98"/>
    <w:rsid w:val="004127B2"/>
    <w:rsid w:val="00413286"/>
    <w:rsid w:val="0041421C"/>
    <w:rsid w:val="00414CE5"/>
    <w:rsid w:val="0041517D"/>
    <w:rsid w:val="004158B0"/>
    <w:rsid w:val="00415D3D"/>
    <w:rsid w:val="00415D96"/>
    <w:rsid w:val="00416DA1"/>
    <w:rsid w:val="004206D9"/>
    <w:rsid w:val="00421054"/>
    <w:rsid w:val="00421B29"/>
    <w:rsid w:val="00421EE2"/>
    <w:rsid w:val="00422BD9"/>
    <w:rsid w:val="00423FD3"/>
    <w:rsid w:val="00424030"/>
    <w:rsid w:val="00424223"/>
    <w:rsid w:val="00424D1C"/>
    <w:rsid w:val="00425A22"/>
    <w:rsid w:val="00425DF4"/>
    <w:rsid w:val="00425DF8"/>
    <w:rsid w:val="00426CF6"/>
    <w:rsid w:val="00427633"/>
    <w:rsid w:val="00431009"/>
    <w:rsid w:val="00432734"/>
    <w:rsid w:val="00432D09"/>
    <w:rsid w:val="004335DB"/>
    <w:rsid w:val="00433CDA"/>
    <w:rsid w:val="004347D1"/>
    <w:rsid w:val="00435653"/>
    <w:rsid w:val="00435B76"/>
    <w:rsid w:val="00435D2F"/>
    <w:rsid w:val="00437EC1"/>
    <w:rsid w:val="0044117B"/>
    <w:rsid w:val="00442D54"/>
    <w:rsid w:val="0044343D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D99"/>
    <w:rsid w:val="004673F2"/>
    <w:rsid w:val="00467546"/>
    <w:rsid w:val="004708F7"/>
    <w:rsid w:val="00470BB7"/>
    <w:rsid w:val="00471253"/>
    <w:rsid w:val="004720D5"/>
    <w:rsid w:val="00474FE5"/>
    <w:rsid w:val="00476DD5"/>
    <w:rsid w:val="00476FF2"/>
    <w:rsid w:val="00477BE8"/>
    <w:rsid w:val="00481250"/>
    <w:rsid w:val="00481537"/>
    <w:rsid w:val="00482C49"/>
    <w:rsid w:val="00482F82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E94"/>
    <w:rsid w:val="00492798"/>
    <w:rsid w:val="00493943"/>
    <w:rsid w:val="0049412C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B8D"/>
    <w:rsid w:val="004A402E"/>
    <w:rsid w:val="004A5F9C"/>
    <w:rsid w:val="004A673F"/>
    <w:rsid w:val="004A75DD"/>
    <w:rsid w:val="004B2DC7"/>
    <w:rsid w:val="004B37BC"/>
    <w:rsid w:val="004B3B08"/>
    <w:rsid w:val="004B46A0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11C"/>
    <w:rsid w:val="004C7AE6"/>
    <w:rsid w:val="004C7E10"/>
    <w:rsid w:val="004D07E9"/>
    <w:rsid w:val="004D17AA"/>
    <w:rsid w:val="004D2399"/>
    <w:rsid w:val="004D2A08"/>
    <w:rsid w:val="004D2F61"/>
    <w:rsid w:val="004D30B7"/>
    <w:rsid w:val="004D3585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05C"/>
    <w:rsid w:val="004E11D7"/>
    <w:rsid w:val="004E1ACC"/>
    <w:rsid w:val="004E30C5"/>
    <w:rsid w:val="004E4609"/>
    <w:rsid w:val="004E46A9"/>
    <w:rsid w:val="004E4B49"/>
    <w:rsid w:val="004E629C"/>
    <w:rsid w:val="004E662F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5B1"/>
    <w:rsid w:val="004F5798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65CC"/>
    <w:rsid w:val="005203CE"/>
    <w:rsid w:val="00521539"/>
    <w:rsid w:val="00521841"/>
    <w:rsid w:val="00523290"/>
    <w:rsid w:val="0052410C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75D"/>
    <w:rsid w:val="00541709"/>
    <w:rsid w:val="005436E7"/>
    <w:rsid w:val="00543D43"/>
    <w:rsid w:val="005445CA"/>
    <w:rsid w:val="00545BAE"/>
    <w:rsid w:val="005464FA"/>
    <w:rsid w:val="005477E0"/>
    <w:rsid w:val="00551313"/>
    <w:rsid w:val="00551CA1"/>
    <w:rsid w:val="005520D7"/>
    <w:rsid w:val="00552FD7"/>
    <w:rsid w:val="005536D9"/>
    <w:rsid w:val="0055409A"/>
    <w:rsid w:val="00554CBF"/>
    <w:rsid w:val="00556F90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D31"/>
    <w:rsid w:val="00566146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67DC"/>
    <w:rsid w:val="00576B0F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91008"/>
    <w:rsid w:val="00591977"/>
    <w:rsid w:val="00591C4B"/>
    <w:rsid w:val="0059257A"/>
    <w:rsid w:val="00593384"/>
    <w:rsid w:val="005945EB"/>
    <w:rsid w:val="005948A0"/>
    <w:rsid w:val="00595561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FD1"/>
    <w:rsid w:val="005B16F2"/>
    <w:rsid w:val="005B191A"/>
    <w:rsid w:val="005B2826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D0321"/>
    <w:rsid w:val="005D0E23"/>
    <w:rsid w:val="005D1530"/>
    <w:rsid w:val="005D1BD4"/>
    <w:rsid w:val="005D2A85"/>
    <w:rsid w:val="005D2EF9"/>
    <w:rsid w:val="005D318D"/>
    <w:rsid w:val="005D341D"/>
    <w:rsid w:val="005D3879"/>
    <w:rsid w:val="005D401D"/>
    <w:rsid w:val="005D5C74"/>
    <w:rsid w:val="005D6B59"/>
    <w:rsid w:val="005E1DB3"/>
    <w:rsid w:val="005E2B0B"/>
    <w:rsid w:val="005E3A21"/>
    <w:rsid w:val="005E4466"/>
    <w:rsid w:val="005E4D14"/>
    <w:rsid w:val="005E557B"/>
    <w:rsid w:val="005E5C47"/>
    <w:rsid w:val="005E61DE"/>
    <w:rsid w:val="005E6E73"/>
    <w:rsid w:val="005E7040"/>
    <w:rsid w:val="005E7DB0"/>
    <w:rsid w:val="005F051D"/>
    <w:rsid w:val="005F28D2"/>
    <w:rsid w:val="005F3196"/>
    <w:rsid w:val="005F3197"/>
    <w:rsid w:val="005F33D7"/>
    <w:rsid w:val="005F35A7"/>
    <w:rsid w:val="005F36ED"/>
    <w:rsid w:val="005F5AB3"/>
    <w:rsid w:val="005F68E9"/>
    <w:rsid w:val="00600616"/>
    <w:rsid w:val="00600A82"/>
    <w:rsid w:val="00601449"/>
    <w:rsid w:val="00602054"/>
    <w:rsid w:val="0060357A"/>
    <w:rsid w:val="0060402D"/>
    <w:rsid w:val="00604AD3"/>
    <w:rsid w:val="00605A1C"/>
    <w:rsid w:val="00606127"/>
    <w:rsid w:val="00606A5C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908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4393"/>
    <w:rsid w:val="00635997"/>
    <w:rsid w:val="006360DE"/>
    <w:rsid w:val="00641646"/>
    <w:rsid w:val="00641EC1"/>
    <w:rsid w:val="006443D3"/>
    <w:rsid w:val="006449BB"/>
    <w:rsid w:val="00644CC0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2ED"/>
    <w:rsid w:val="006657B6"/>
    <w:rsid w:val="00665B0A"/>
    <w:rsid w:val="006665C6"/>
    <w:rsid w:val="00667104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8058D"/>
    <w:rsid w:val="0068118E"/>
    <w:rsid w:val="006815CF"/>
    <w:rsid w:val="00682095"/>
    <w:rsid w:val="0068262B"/>
    <w:rsid w:val="006834CB"/>
    <w:rsid w:val="006834CE"/>
    <w:rsid w:val="00685250"/>
    <w:rsid w:val="00686655"/>
    <w:rsid w:val="00687058"/>
    <w:rsid w:val="00687B4F"/>
    <w:rsid w:val="00687DAF"/>
    <w:rsid w:val="0069060B"/>
    <w:rsid w:val="0069096A"/>
    <w:rsid w:val="00691155"/>
    <w:rsid w:val="00691500"/>
    <w:rsid w:val="00691E2B"/>
    <w:rsid w:val="00694771"/>
    <w:rsid w:val="00695AC8"/>
    <w:rsid w:val="00695F3B"/>
    <w:rsid w:val="00696381"/>
    <w:rsid w:val="006964E5"/>
    <w:rsid w:val="00697224"/>
    <w:rsid w:val="006A084D"/>
    <w:rsid w:val="006A1308"/>
    <w:rsid w:val="006A2759"/>
    <w:rsid w:val="006A3DD3"/>
    <w:rsid w:val="006A5015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244C"/>
    <w:rsid w:val="006D3FD4"/>
    <w:rsid w:val="006D5E7B"/>
    <w:rsid w:val="006D67CA"/>
    <w:rsid w:val="006D6CDF"/>
    <w:rsid w:val="006E06A3"/>
    <w:rsid w:val="006E159B"/>
    <w:rsid w:val="006E274D"/>
    <w:rsid w:val="006E423E"/>
    <w:rsid w:val="006E4ADA"/>
    <w:rsid w:val="006E6782"/>
    <w:rsid w:val="006E7458"/>
    <w:rsid w:val="006E75BD"/>
    <w:rsid w:val="006F0B20"/>
    <w:rsid w:val="006F2300"/>
    <w:rsid w:val="006F35B4"/>
    <w:rsid w:val="006F3F1A"/>
    <w:rsid w:val="006F5898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370"/>
    <w:rsid w:val="00722A7E"/>
    <w:rsid w:val="007244F1"/>
    <w:rsid w:val="007254B7"/>
    <w:rsid w:val="007258A3"/>
    <w:rsid w:val="00726438"/>
    <w:rsid w:val="007323E6"/>
    <w:rsid w:val="00733CD6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67A1"/>
    <w:rsid w:val="0074732C"/>
    <w:rsid w:val="007477B0"/>
    <w:rsid w:val="00750F37"/>
    <w:rsid w:val="00752554"/>
    <w:rsid w:val="007536A7"/>
    <w:rsid w:val="00753BFB"/>
    <w:rsid w:val="00754219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1ED"/>
    <w:rsid w:val="00765DA2"/>
    <w:rsid w:val="0076667A"/>
    <w:rsid w:val="00766B19"/>
    <w:rsid w:val="00766FC1"/>
    <w:rsid w:val="007678FF"/>
    <w:rsid w:val="0077164E"/>
    <w:rsid w:val="00771C16"/>
    <w:rsid w:val="00772202"/>
    <w:rsid w:val="00772385"/>
    <w:rsid w:val="00772910"/>
    <w:rsid w:val="00773E51"/>
    <w:rsid w:val="00774F6F"/>
    <w:rsid w:val="007766BD"/>
    <w:rsid w:val="00776715"/>
    <w:rsid w:val="00780C89"/>
    <w:rsid w:val="007816A2"/>
    <w:rsid w:val="00783107"/>
    <w:rsid w:val="00783D3A"/>
    <w:rsid w:val="0078696B"/>
    <w:rsid w:val="00787532"/>
    <w:rsid w:val="00787B93"/>
    <w:rsid w:val="00787F14"/>
    <w:rsid w:val="0079056A"/>
    <w:rsid w:val="00790A04"/>
    <w:rsid w:val="00791CE3"/>
    <w:rsid w:val="00792019"/>
    <w:rsid w:val="00792165"/>
    <w:rsid w:val="00792256"/>
    <w:rsid w:val="00792876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305C"/>
    <w:rsid w:val="007A3963"/>
    <w:rsid w:val="007A4163"/>
    <w:rsid w:val="007A63CA"/>
    <w:rsid w:val="007A64F9"/>
    <w:rsid w:val="007A651D"/>
    <w:rsid w:val="007A6BE3"/>
    <w:rsid w:val="007A74CC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B00"/>
    <w:rsid w:val="007D0000"/>
    <w:rsid w:val="007D17C0"/>
    <w:rsid w:val="007D22FB"/>
    <w:rsid w:val="007D3509"/>
    <w:rsid w:val="007D3C2D"/>
    <w:rsid w:val="007D5108"/>
    <w:rsid w:val="007D7F6F"/>
    <w:rsid w:val="007E0FFC"/>
    <w:rsid w:val="007E19D3"/>
    <w:rsid w:val="007E1CF7"/>
    <w:rsid w:val="007E1DE0"/>
    <w:rsid w:val="007E46A6"/>
    <w:rsid w:val="007E4847"/>
    <w:rsid w:val="007E5430"/>
    <w:rsid w:val="007E62D2"/>
    <w:rsid w:val="007E639D"/>
    <w:rsid w:val="007E6BCC"/>
    <w:rsid w:val="007E6E9B"/>
    <w:rsid w:val="007E7426"/>
    <w:rsid w:val="007E74A0"/>
    <w:rsid w:val="007E77EC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61AB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7EA6"/>
    <w:rsid w:val="00830C2E"/>
    <w:rsid w:val="0083147D"/>
    <w:rsid w:val="008344EC"/>
    <w:rsid w:val="00835632"/>
    <w:rsid w:val="00835AEA"/>
    <w:rsid w:val="00835D30"/>
    <w:rsid w:val="008360D5"/>
    <w:rsid w:val="008364ED"/>
    <w:rsid w:val="00836B55"/>
    <w:rsid w:val="00840BDF"/>
    <w:rsid w:val="00843117"/>
    <w:rsid w:val="00843682"/>
    <w:rsid w:val="00843945"/>
    <w:rsid w:val="008440F5"/>
    <w:rsid w:val="00845115"/>
    <w:rsid w:val="00845A91"/>
    <w:rsid w:val="008500B9"/>
    <w:rsid w:val="00850213"/>
    <w:rsid w:val="00852493"/>
    <w:rsid w:val="008527BE"/>
    <w:rsid w:val="00853E34"/>
    <w:rsid w:val="00854CDE"/>
    <w:rsid w:val="008561B0"/>
    <w:rsid w:val="0085734E"/>
    <w:rsid w:val="00857B33"/>
    <w:rsid w:val="00857FB7"/>
    <w:rsid w:val="00860B4A"/>
    <w:rsid w:val="00862D21"/>
    <w:rsid w:val="00863BE0"/>
    <w:rsid w:val="00864B3C"/>
    <w:rsid w:val="008717B2"/>
    <w:rsid w:val="008736FA"/>
    <w:rsid w:val="008738BF"/>
    <w:rsid w:val="00874C7F"/>
    <w:rsid w:val="00874D61"/>
    <w:rsid w:val="00876C63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B41"/>
    <w:rsid w:val="00892317"/>
    <w:rsid w:val="008929F8"/>
    <w:rsid w:val="00894574"/>
    <w:rsid w:val="00895A92"/>
    <w:rsid w:val="00895F95"/>
    <w:rsid w:val="00897EDA"/>
    <w:rsid w:val="008A108E"/>
    <w:rsid w:val="008A20F8"/>
    <w:rsid w:val="008A46A0"/>
    <w:rsid w:val="008A4C1E"/>
    <w:rsid w:val="008A5AF3"/>
    <w:rsid w:val="008A5B17"/>
    <w:rsid w:val="008A74C9"/>
    <w:rsid w:val="008A75AC"/>
    <w:rsid w:val="008B0DBC"/>
    <w:rsid w:val="008B0F04"/>
    <w:rsid w:val="008B0FCF"/>
    <w:rsid w:val="008B1E0A"/>
    <w:rsid w:val="008B45B5"/>
    <w:rsid w:val="008B5B7D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5410"/>
    <w:rsid w:val="008D62B7"/>
    <w:rsid w:val="008D7375"/>
    <w:rsid w:val="008D757F"/>
    <w:rsid w:val="008D77C5"/>
    <w:rsid w:val="008D7AC9"/>
    <w:rsid w:val="008D7BBC"/>
    <w:rsid w:val="008E0715"/>
    <w:rsid w:val="008E0A6E"/>
    <w:rsid w:val="008E0E00"/>
    <w:rsid w:val="008E1A41"/>
    <w:rsid w:val="008E2543"/>
    <w:rsid w:val="008E4057"/>
    <w:rsid w:val="008E4929"/>
    <w:rsid w:val="008E5530"/>
    <w:rsid w:val="008E6A6C"/>
    <w:rsid w:val="008E6F7C"/>
    <w:rsid w:val="008E725B"/>
    <w:rsid w:val="008F13B3"/>
    <w:rsid w:val="008F1537"/>
    <w:rsid w:val="008F302B"/>
    <w:rsid w:val="008F3089"/>
    <w:rsid w:val="008F3EA8"/>
    <w:rsid w:val="008F423F"/>
    <w:rsid w:val="008F447C"/>
    <w:rsid w:val="008F5059"/>
    <w:rsid w:val="008F5328"/>
    <w:rsid w:val="008F63B0"/>
    <w:rsid w:val="008F67C0"/>
    <w:rsid w:val="008F686A"/>
    <w:rsid w:val="008F6B15"/>
    <w:rsid w:val="008F7950"/>
    <w:rsid w:val="009012B0"/>
    <w:rsid w:val="0090240B"/>
    <w:rsid w:val="00902AC7"/>
    <w:rsid w:val="009036C0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B0E"/>
    <w:rsid w:val="00912FBF"/>
    <w:rsid w:val="00913095"/>
    <w:rsid w:val="0091461C"/>
    <w:rsid w:val="00914C83"/>
    <w:rsid w:val="0091597B"/>
    <w:rsid w:val="00915ECD"/>
    <w:rsid w:val="009163BB"/>
    <w:rsid w:val="00916799"/>
    <w:rsid w:val="00916F8E"/>
    <w:rsid w:val="00920D15"/>
    <w:rsid w:val="00921764"/>
    <w:rsid w:val="009226E1"/>
    <w:rsid w:val="00923DF6"/>
    <w:rsid w:val="00924FF7"/>
    <w:rsid w:val="0092517A"/>
    <w:rsid w:val="0092542D"/>
    <w:rsid w:val="00926A90"/>
    <w:rsid w:val="00926DE5"/>
    <w:rsid w:val="009306AD"/>
    <w:rsid w:val="00931497"/>
    <w:rsid w:val="00931B39"/>
    <w:rsid w:val="009328A2"/>
    <w:rsid w:val="00932943"/>
    <w:rsid w:val="009334BF"/>
    <w:rsid w:val="00934028"/>
    <w:rsid w:val="0093408A"/>
    <w:rsid w:val="0093492D"/>
    <w:rsid w:val="00934DE1"/>
    <w:rsid w:val="00934DEE"/>
    <w:rsid w:val="00935813"/>
    <w:rsid w:val="00936E99"/>
    <w:rsid w:val="0094001B"/>
    <w:rsid w:val="00941214"/>
    <w:rsid w:val="0094130A"/>
    <w:rsid w:val="00941A84"/>
    <w:rsid w:val="00941DF1"/>
    <w:rsid w:val="009420C8"/>
    <w:rsid w:val="00943B23"/>
    <w:rsid w:val="00943C8B"/>
    <w:rsid w:val="009440DA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30C"/>
    <w:rsid w:val="00960428"/>
    <w:rsid w:val="0096054F"/>
    <w:rsid w:val="009614E9"/>
    <w:rsid w:val="00961DED"/>
    <w:rsid w:val="00962566"/>
    <w:rsid w:val="00963B1C"/>
    <w:rsid w:val="00966853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66C"/>
    <w:rsid w:val="00976615"/>
    <w:rsid w:val="00977122"/>
    <w:rsid w:val="00977586"/>
    <w:rsid w:val="00977C89"/>
    <w:rsid w:val="00980CDF"/>
    <w:rsid w:val="0098447D"/>
    <w:rsid w:val="00985367"/>
    <w:rsid w:val="0098567F"/>
    <w:rsid w:val="00985F6F"/>
    <w:rsid w:val="0099203C"/>
    <w:rsid w:val="0099259F"/>
    <w:rsid w:val="009934EF"/>
    <w:rsid w:val="00993874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263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4558"/>
    <w:rsid w:val="009F4654"/>
    <w:rsid w:val="009F4D0F"/>
    <w:rsid w:val="009F56DE"/>
    <w:rsid w:val="009F5FB4"/>
    <w:rsid w:val="009F7607"/>
    <w:rsid w:val="00A01C25"/>
    <w:rsid w:val="00A02127"/>
    <w:rsid w:val="00A0264E"/>
    <w:rsid w:val="00A02ED6"/>
    <w:rsid w:val="00A04642"/>
    <w:rsid w:val="00A04F2A"/>
    <w:rsid w:val="00A05F5A"/>
    <w:rsid w:val="00A06682"/>
    <w:rsid w:val="00A07262"/>
    <w:rsid w:val="00A10D42"/>
    <w:rsid w:val="00A11459"/>
    <w:rsid w:val="00A116A0"/>
    <w:rsid w:val="00A11A45"/>
    <w:rsid w:val="00A1256B"/>
    <w:rsid w:val="00A12705"/>
    <w:rsid w:val="00A12755"/>
    <w:rsid w:val="00A136A1"/>
    <w:rsid w:val="00A142A4"/>
    <w:rsid w:val="00A146FA"/>
    <w:rsid w:val="00A148CB"/>
    <w:rsid w:val="00A15355"/>
    <w:rsid w:val="00A1574F"/>
    <w:rsid w:val="00A15C70"/>
    <w:rsid w:val="00A167BE"/>
    <w:rsid w:val="00A16CB8"/>
    <w:rsid w:val="00A17836"/>
    <w:rsid w:val="00A17D67"/>
    <w:rsid w:val="00A22D40"/>
    <w:rsid w:val="00A25128"/>
    <w:rsid w:val="00A307F8"/>
    <w:rsid w:val="00A30923"/>
    <w:rsid w:val="00A315E3"/>
    <w:rsid w:val="00A328A2"/>
    <w:rsid w:val="00A34971"/>
    <w:rsid w:val="00A34BB5"/>
    <w:rsid w:val="00A353DD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7AD8"/>
    <w:rsid w:val="00A57D4D"/>
    <w:rsid w:val="00A6123E"/>
    <w:rsid w:val="00A6138F"/>
    <w:rsid w:val="00A6167C"/>
    <w:rsid w:val="00A624C0"/>
    <w:rsid w:val="00A62AA3"/>
    <w:rsid w:val="00A6324D"/>
    <w:rsid w:val="00A63D4C"/>
    <w:rsid w:val="00A6608F"/>
    <w:rsid w:val="00A70B11"/>
    <w:rsid w:val="00A70BF4"/>
    <w:rsid w:val="00A711FA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B1F35"/>
    <w:rsid w:val="00AB28CB"/>
    <w:rsid w:val="00AB3181"/>
    <w:rsid w:val="00AB4237"/>
    <w:rsid w:val="00AB4CC7"/>
    <w:rsid w:val="00AB66DB"/>
    <w:rsid w:val="00AB6DDF"/>
    <w:rsid w:val="00AB76A1"/>
    <w:rsid w:val="00AB7F33"/>
    <w:rsid w:val="00AC0715"/>
    <w:rsid w:val="00AC19F5"/>
    <w:rsid w:val="00AC2AA6"/>
    <w:rsid w:val="00AC3983"/>
    <w:rsid w:val="00AC5CDE"/>
    <w:rsid w:val="00AC7031"/>
    <w:rsid w:val="00AC733E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2389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1685"/>
    <w:rsid w:val="00B03736"/>
    <w:rsid w:val="00B03988"/>
    <w:rsid w:val="00B03E3A"/>
    <w:rsid w:val="00B0407B"/>
    <w:rsid w:val="00B05C6B"/>
    <w:rsid w:val="00B074EB"/>
    <w:rsid w:val="00B10065"/>
    <w:rsid w:val="00B100E5"/>
    <w:rsid w:val="00B10A08"/>
    <w:rsid w:val="00B113ED"/>
    <w:rsid w:val="00B12677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7114"/>
    <w:rsid w:val="00B272CC"/>
    <w:rsid w:val="00B31916"/>
    <w:rsid w:val="00B33522"/>
    <w:rsid w:val="00B34509"/>
    <w:rsid w:val="00B35828"/>
    <w:rsid w:val="00B37221"/>
    <w:rsid w:val="00B3741F"/>
    <w:rsid w:val="00B37684"/>
    <w:rsid w:val="00B40E28"/>
    <w:rsid w:val="00B40F99"/>
    <w:rsid w:val="00B413BC"/>
    <w:rsid w:val="00B41800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71754"/>
    <w:rsid w:val="00B71E29"/>
    <w:rsid w:val="00B7200D"/>
    <w:rsid w:val="00B72781"/>
    <w:rsid w:val="00B73491"/>
    <w:rsid w:val="00B74655"/>
    <w:rsid w:val="00B7523E"/>
    <w:rsid w:val="00B753CF"/>
    <w:rsid w:val="00B7550F"/>
    <w:rsid w:val="00B76020"/>
    <w:rsid w:val="00B768DC"/>
    <w:rsid w:val="00B76A85"/>
    <w:rsid w:val="00B77567"/>
    <w:rsid w:val="00B77F7B"/>
    <w:rsid w:val="00B817C7"/>
    <w:rsid w:val="00B81B26"/>
    <w:rsid w:val="00B81F12"/>
    <w:rsid w:val="00B82192"/>
    <w:rsid w:val="00B8230D"/>
    <w:rsid w:val="00B8359C"/>
    <w:rsid w:val="00B840E3"/>
    <w:rsid w:val="00B8605A"/>
    <w:rsid w:val="00B86088"/>
    <w:rsid w:val="00B8641C"/>
    <w:rsid w:val="00B877CC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5B5D"/>
    <w:rsid w:val="00B96509"/>
    <w:rsid w:val="00B96E71"/>
    <w:rsid w:val="00BA1993"/>
    <w:rsid w:val="00BA35E4"/>
    <w:rsid w:val="00BA3C61"/>
    <w:rsid w:val="00BA4DF2"/>
    <w:rsid w:val="00BA4FF3"/>
    <w:rsid w:val="00BA7246"/>
    <w:rsid w:val="00BB0856"/>
    <w:rsid w:val="00BB1045"/>
    <w:rsid w:val="00BB140D"/>
    <w:rsid w:val="00BB167C"/>
    <w:rsid w:val="00BB28EE"/>
    <w:rsid w:val="00BB2DCE"/>
    <w:rsid w:val="00BB47B7"/>
    <w:rsid w:val="00BB4B02"/>
    <w:rsid w:val="00BB5075"/>
    <w:rsid w:val="00BB61BC"/>
    <w:rsid w:val="00BB67C0"/>
    <w:rsid w:val="00BB7568"/>
    <w:rsid w:val="00BC08B8"/>
    <w:rsid w:val="00BC0A0E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3C3B"/>
    <w:rsid w:val="00BD431B"/>
    <w:rsid w:val="00BD646F"/>
    <w:rsid w:val="00BD6B17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2241"/>
    <w:rsid w:val="00BF3C2F"/>
    <w:rsid w:val="00BF4421"/>
    <w:rsid w:val="00C00824"/>
    <w:rsid w:val="00C00C89"/>
    <w:rsid w:val="00C01262"/>
    <w:rsid w:val="00C02544"/>
    <w:rsid w:val="00C03FE3"/>
    <w:rsid w:val="00C06046"/>
    <w:rsid w:val="00C06D5E"/>
    <w:rsid w:val="00C07551"/>
    <w:rsid w:val="00C07AB7"/>
    <w:rsid w:val="00C10C51"/>
    <w:rsid w:val="00C10C7E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586"/>
    <w:rsid w:val="00C3014B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2525"/>
    <w:rsid w:val="00C43BC5"/>
    <w:rsid w:val="00C4455B"/>
    <w:rsid w:val="00C44D20"/>
    <w:rsid w:val="00C45431"/>
    <w:rsid w:val="00C45FFE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603A"/>
    <w:rsid w:val="00C56833"/>
    <w:rsid w:val="00C56E53"/>
    <w:rsid w:val="00C57308"/>
    <w:rsid w:val="00C579A5"/>
    <w:rsid w:val="00C60AC9"/>
    <w:rsid w:val="00C61BD1"/>
    <w:rsid w:val="00C64A1A"/>
    <w:rsid w:val="00C65BB8"/>
    <w:rsid w:val="00C65E32"/>
    <w:rsid w:val="00C677F7"/>
    <w:rsid w:val="00C6783B"/>
    <w:rsid w:val="00C67F32"/>
    <w:rsid w:val="00C723B8"/>
    <w:rsid w:val="00C72C58"/>
    <w:rsid w:val="00C72D89"/>
    <w:rsid w:val="00C730BD"/>
    <w:rsid w:val="00C73896"/>
    <w:rsid w:val="00C73E9A"/>
    <w:rsid w:val="00C7403E"/>
    <w:rsid w:val="00C7475D"/>
    <w:rsid w:val="00C74AEF"/>
    <w:rsid w:val="00C75FB1"/>
    <w:rsid w:val="00C761C1"/>
    <w:rsid w:val="00C766A4"/>
    <w:rsid w:val="00C76CFC"/>
    <w:rsid w:val="00C77F34"/>
    <w:rsid w:val="00C803CF"/>
    <w:rsid w:val="00C81CF9"/>
    <w:rsid w:val="00C829AC"/>
    <w:rsid w:val="00C83458"/>
    <w:rsid w:val="00C83E56"/>
    <w:rsid w:val="00C850FA"/>
    <w:rsid w:val="00C859DC"/>
    <w:rsid w:val="00C86D29"/>
    <w:rsid w:val="00C87836"/>
    <w:rsid w:val="00C908CF"/>
    <w:rsid w:val="00C90948"/>
    <w:rsid w:val="00C9169F"/>
    <w:rsid w:val="00C92AF4"/>
    <w:rsid w:val="00C92AF9"/>
    <w:rsid w:val="00C93430"/>
    <w:rsid w:val="00C94D44"/>
    <w:rsid w:val="00C9521B"/>
    <w:rsid w:val="00C95C33"/>
    <w:rsid w:val="00C96C10"/>
    <w:rsid w:val="00C9742E"/>
    <w:rsid w:val="00C97A39"/>
    <w:rsid w:val="00CA134D"/>
    <w:rsid w:val="00CA146D"/>
    <w:rsid w:val="00CA16CB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E67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959"/>
    <w:rsid w:val="00CC4DC8"/>
    <w:rsid w:val="00CC62AB"/>
    <w:rsid w:val="00CC72C1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B3E"/>
    <w:rsid w:val="00CD6C1C"/>
    <w:rsid w:val="00CD6C4E"/>
    <w:rsid w:val="00CD79D9"/>
    <w:rsid w:val="00CE0EFC"/>
    <w:rsid w:val="00CE19B0"/>
    <w:rsid w:val="00CE1D65"/>
    <w:rsid w:val="00CE1FA4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858"/>
    <w:rsid w:val="00D0674B"/>
    <w:rsid w:val="00D0707D"/>
    <w:rsid w:val="00D076BA"/>
    <w:rsid w:val="00D07EBE"/>
    <w:rsid w:val="00D10D64"/>
    <w:rsid w:val="00D114F8"/>
    <w:rsid w:val="00D11584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E26"/>
    <w:rsid w:val="00D23D9A"/>
    <w:rsid w:val="00D24861"/>
    <w:rsid w:val="00D2529E"/>
    <w:rsid w:val="00D2794C"/>
    <w:rsid w:val="00D30375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3454"/>
    <w:rsid w:val="00D45239"/>
    <w:rsid w:val="00D45657"/>
    <w:rsid w:val="00D46A3C"/>
    <w:rsid w:val="00D46C65"/>
    <w:rsid w:val="00D471B7"/>
    <w:rsid w:val="00D507A8"/>
    <w:rsid w:val="00D5162B"/>
    <w:rsid w:val="00D5193D"/>
    <w:rsid w:val="00D52862"/>
    <w:rsid w:val="00D52E46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CEF"/>
    <w:rsid w:val="00D66097"/>
    <w:rsid w:val="00D663C2"/>
    <w:rsid w:val="00D66713"/>
    <w:rsid w:val="00D67F17"/>
    <w:rsid w:val="00D702F7"/>
    <w:rsid w:val="00D709B7"/>
    <w:rsid w:val="00D71B13"/>
    <w:rsid w:val="00D72C5A"/>
    <w:rsid w:val="00D72C6C"/>
    <w:rsid w:val="00D73233"/>
    <w:rsid w:val="00D75548"/>
    <w:rsid w:val="00D8079C"/>
    <w:rsid w:val="00D80F7E"/>
    <w:rsid w:val="00D8130E"/>
    <w:rsid w:val="00D81B5E"/>
    <w:rsid w:val="00D81C65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157"/>
    <w:rsid w:val="00D979C7"/>
    <w:rsid w:val="00D97F49"/>
    <w:rsid w:val="00DA119C"/>
    <w:rsid w:val="00DA1D30"/>
    <w:rsid w:val="00DA28AF"/>
    <w:rsid w:val="00DA3470"/>
    <w:rsid w:val="00DA40CF"/>
    <w:rsid w:val="00DA4A77"/>
    <w:rsid w:val="00DA529C"/>
    <w:rsid w:val="00DA5D84"/>
    <w:rsid w:val="00DA6FC2"/>
    <w:rsid w:val="00DA772F"/>
    <w:rsid w:val="00DB1645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78D"/>
    <w:rsid w:val="00DC3625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FE2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EF2"/>
    <w:rsid w:val="00DE1D7C"/>
    <w:rsid w:val="00DE2703"/>
    <w:rsid w:val="00DE3375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39E"/>
    <w:rsid w:val="00E145B9"/>
    <w:rsid w:val="00E15C7A"/>
    <w:rsid w:val="00E166DD"/>
    <w:rsid w:val="00E175AA"/>
    <w:rsid w:val="00E20741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9A8"/>
    <w:rsid w:val="00E31C62"/>
    <w:rsid w:val="00E31CD4"/>
    <w:rsid w:val="00E32B32"/>
    <w:rsid w:val="00E33B8C"/>
    <w:rsid w:val="00E33EF2"/>
    <w:rsid w:val="00E34EF3"/>
    <w:rsid w:val="00E351EC"/>
    <w:rsid w:val="00E35269"/>
    <w:rsid w:val="00E35657"/>
    <w:rsid w:val="00E35FB3"/>
    <w:rsid w:val="00E3638E"/>
    <w:rsid w:val="00E4016E"/>
    <w:rsid w:val="00E41AF3"/>
    <w:rsid w:val="00E42A50"/>
    <w:rsid w:val="00E42FA5"/>
    <w:rsid w:val="00E45425"/>
    <w:rsid w:val="00E45CDE"/>
    <w:rsid w:val="00E45D70"/>
    <w:rsid w:val="00E464E5"/>
    <w:rsid w:val="00E47F8E"/>
    <w:rsid w:val="00E503A4"/>
    <w:rsid w:val="00E509F8"/>
    <w:rsid w:val="00E518F7"/>
    <w:rsid w:val="00E52936"/>
    <w:rsid w:val="00E531B2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43B7"/>
    <w:rsid w:val="00E65216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2142"/>
    <w:rsid w:val="00E829DF"/>
    <w:rsid w:val="00E82F3C"/>
    <w:rsid w:val="00E85889"/>
    <w:rsid w:val="00E85F30"/>
    <w:rsid w:val="00E8767B"/>
    <w:rsid w:val="00E878FC"/>
    <w:rsid w:val="00E90890"/>
    <w:rsid w:val="00E90AB3"/>
    <w:rsid w:val="00E90EBC"/>
    <w:rsid w:val="00E93467"/>
    <w:rsid w:val="00E9372D"/>
    <w:rsid w:val="00E947A7"/>
    <w:rsid w:val="00E94F37"/>
    <w:rsid w:val="00E954F6"/>
    <w:rsid w:val="00E96910"/>
    <w:rsid w:val="00E96CC5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409B"/>
    <w:rsid w:val="00EA430D"/>
    <w:rsid w:val="00EA438F"/>
    <w:rsid w:val="00EA757E"/>
    <w:rsid w:val="00EB018E"/>
    <w:rsid w:val="00EB0B40"/>
    <w:rsid w:val="00EB2720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3791"/>
    <w:rsid w:val="00EC40B0"/>
    <w:rsid w:val="00EC43BE"/>
    <w:rsid w:val="00EC4485"/>
    <w:rsid w:val="00EC56D8"/>
    <w:rsid w:val="00EC5F80"/>
    <w:rsid w:val="00EC61AF"/>
    <w:rsid w:val="00EC78DB"/>
    <w:rsid w:val="00ED02F9"/>
    <w:rsid w:val="00ED223E"/>
    <w:rsid w:val="00ED414A"/>
    <w:rsid w:val="00ED5D70"/>
    <w:rsid w:val="00ED60E7"/>
    <w:rsid w:val="00ED6616"/>
    <w:rsid w:val="00ED7CE8"/>
    <w:rsid w:val="00EE076D"/>
    <w:rsid w:val="00EE0F7C"/>
    <w:rsid w:val="00EE1358"/>
    <w:rsid w:val="00EE25B1"/>
    <w:rsid w:val="00EE3BDD"/>
    <w:rsid w:val="00EE4179"/>
    <w:rsid w:val="00EE44F7"/>
    <w:rsid w:val="00EE45C2"/>
    <w:rsid w:val="00EE5C6B"/>
    <w:rsid w:val="00EE6D67"/>
    <w:rsid w:val="00EE70DB"/>
    <w:rsid w:val="00EE759B"/>
    <w:rsid w:val="00EE795F"/>
    <w:rsid w:val="00EF1E99"/>
    <w:rsid w:val="00EF291A"/>
    <w:rsid w:val="00EF4DBE"/>
    <w:rsid w:val="00EF525D"/>
    <w:rsid w:val="00EF60CC"/>
    <w:rsid w:val="00EF7949"/>
    <w:rsid w:val="00F00686"/>
    <w:rsid w:val="00F00E9B"/>
    <w:rsid w:val="00F016D1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5AD"/>
    <w:rsid w:val="00F12D76"/>
    <w:rsid w:val="00F12DCB"/>
    <w:rsid w:val="00F13034"/>
    <w:rsid w:val="00F1461D"/>
    <w:rsid w:val="00F14DD3"/>
    <w:rsid w:val="00F163F0"/>
    <w:rsid w:val="00F2146C"/>
    <w:rsid w:val="00F22B0E"/>
    <w:rsid w:val="00F22DEF"/>
    <w:rsid w:val="00F23702"/>
    <w:rsid w:val="00F2682E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132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36E"/>
    <w:rsid w:val="00F515E6"/>
    <w:rsid w:val="00F51864"/>
    <w:rsid w:val="00F519FF"/>
    <w:rsid w:val="00F5224C"/>
    <w:rsid w:val="00F541BA"/>
    <w:rsid w:val="00F56263"/>
    <w:rsid w:val="00F566E7"/>
    <w:rsid w:val="00F56FF3"/>
    <w:rsid w:val="00F57CFE"/>
    <w:rsid w:val="00F6029A"/>
    <w:rsid w:val="00F60E13"/>
    <w:rsid w:val="00F60E8E"/>
    <w:rsid w:val="00F61759"/>
    <w:rsid w:val="00F62A38"/>
    <w:rsid w:val="00F6685E"/>
    <w:rsid w:val="00F70BAE"/>
    <w:rsid w:val="00F72902"/>
    <w:rsid w:val="00F7303B"/>
    <w:rsid w:val="00F74187"/>
    <w:rsid w:val="00F743BC"/>
    <w:rsid w:val="00F75883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4ED5"/>
    <w:rsid w:val="00F94EE2"/>
    <w:rsid w:val="00F95ED1"/>
    <w:rsid w:val="00F97180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75E7"/>
    <w:rsid w:val="00FB7964"/>
    <w:rsid w:val="00FC187E"/>
    <w:rsid w:val="00FC19B1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C8"/>
    <w:rsid w:val="00FE4CEB"/>
    <w:rsid w:val="00FE61C1"/>
    <w:rsid w:val="00FE6B2C"/>
    <w:rsid w:val="00FE6F16"/>
    <w:rsid w:val="00FE7048"/>
    <w:rsid w:val="00FE77B1"/>
    <w:rsid w:val="00FE78F2"/>
    <w:rsid w:val="00FF1DD2"/>
    <w:rsid w:val="00FF2AF6"/>
    <w:rsid w:val="00FF3540"/>
    <w:rsid w:val="00FF39FF"/>
    <w:rsid w:val="00FF3DAF"/>
    <w:rsid w:val="00FF40FE"/>
    <w:rsid w:val="00FF436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6937</TotalTime>
  <Pages>3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1364</cp:revision>
  <dcterms:created xsi:type="dcterms:W3CDTF">2020-10-12T22:00:00Z</dcterms:created>
  <dcterms:modified xsi:type="dcterms:W3CDTF">2022-08-10T20:49:00Z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